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23" w:rsidRPr="0013080A" w:rsidRDefault="00E04D23" w:rsidP="00E04D23">
      <w:pPr>
        <w:pStyle w:val="NormalWeb"/>
        <w:spacing w:before="120" w:beforeAutospacing="0" w:after="120" w:afterAutospacing="0"/>
        <w:jc w:val="center"/>
        <w:rPr>
          <w:b/>
          <w:color w:val="000000" w:themeColor="text1"/>
          <w:sz w:val="28"/>
          <w:szCs w:val="28"/>
        </w:rPr>
      </w:pPr>
      <w:bookmarkStart w:id="0" w:name="_GoBack"/>
      <w:bookmarkEnd w:id="0"/>
      <w:r w:rsidRPr="0013080A">
        <w:rPr>
          <w:b/>
          <w:color w:val="000000" w:themeColor="text1"/>
          <w:sz w:val="28"/>
          <w:szCs w:val="28"/>
        </w:rPr>
        <w:t>Phụ lục số 02a</w:t>
      </w:r>
    </w:p>
    <w:p w:rsidR="00E04D23" w:rsidRPr="0013080A" w:rsidRDefault="00E04D23" w:rsidP="00E04D23">
      <w:pPr>
        <w:spacing w:before="120" w:after="120"/>
        <w:jc w:val="center"/>
        <w:rPr>
          <w:b/>
          <w:color w:val="000000" w:themeColor="text1"/>
          <w:sz w:val="28"/>
          <w:szCs w:val="28"/>
        </w:rPr>
      </w:pPr>
      <w:r w:rsidRPr="0013080A">
        <w:rPr>
          <w:b/>
          <w:color w:val="000000" w:themeColor="text1"/>
          <w:sz w:val="28"/>
          <w:szCs w:val="28"/>
        </w:rPr>
        <w:t>DANH MỤC HỒ SƠ VAY VỐN</w:t>
      </w:r>
    </w:p>
    <w:p w:rsidR="00E04D23" w:rsidRPr="0013080A" w:rsidRDefault="00E04D23" w:rsidP="00E04D23">
      <w:pPr>
        <w:tabs>
          <w:tab w:val="left" w:pos="3062"/>
        </w:tabs>
        <w:spacing w:before="120" w:after="360"/>
        <w:jc w:val="center"/>
        <w:rPr>
          <w:i/>
          <w:color w:val="000000" w:themeColor="text1"/>
          <w:sz w:val="28"/>
          <w:szCs w:val="28"/>
        </w:rPr>
      </w:pPr>
      <w:r>
        <w:rPr>
          <w:i/>
          <w:color w:val="000000" w:themeColor="text1"/>
          <w:sz w:val="28"/>
          <w:szCs w:val="28"/>
        </w:rPr>
        <w:t xml:space="preserve">(kèm theo Quyết định số </w:t>
      </w:r>
      <w:r>
        <w:rPr>
          <w:i/>
          <w:color w:val="000000" w:themeColor="text1"/>
          <w:sz w:val="28"/>
          <w:szCs w:val="28"/>
          <w:lang w:val="pt-BR"/>
        </w:rPr>
        <w:t>16</w:t>
      </w:r>
      <w:r w:rsidRPr="00452CA7">
        <w:rPr>
          <w:i/>
          <w:color w:val="000000" w:themeColor="text1"/>
          <w:sz w:val="28"/>
          <w:szCs w:val="28"/>
          <w:lang w:val="pt-BR"/>
        </w:rPr>
        <w:t xml:space="preserve">/QĐ-DCGF ngày </w:t>
      </w:r>
      <w:r>
        <w:rPr>
          <w:i/>
          <w:color w:val="000000" w:themeColor="text1"/>
          <w:sz w:val="28"/>
          <w:szCs w:val="28"/>
          <w:lang w:val="pt-BR"/>
        </w:rPr>
        <w:t xml:space="preserve">03/3/2017 </w:t>
      </w:r>
      <w:r w:rsidRPr="0013080A">
        <w:rPr>
          <w:i/>
          <w:color w:val="000000" w:themeColor="text1"/>
          <w:sz w:val="28"/>
          <w:szCs w:val="28"/>
        </w:rPr>
        <w:t>của Giám đốc Quỹ Đầu tư phát triển và Bảo lãnh tín dụng cho DNNVV)</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851"/>
        <w:gridCol w:w="157"/>
        <w:gridCol w:w="977"/>
        <w:gridCol w:w="709"/>
        <w:gridCol w:w="1134"/>
      </w:tblGrid>
      <w:tr w:rsidR="00E04D23" w:rsidRPr="003E17FE" w:rsidTr="005E30CD">
        <w:trPr>
          <w:trHeight w:val="382"/>
        </w:trPr>
        <w:tc>
          <w:tcPr>
            <w:tcW w:w="568" w:type="dxa"/>
            <w:vMerge w:val="restart"/>
            <w:shd w:val="clear" w:color="auto" w:fill="auto"/>
            <w:vAlign w:val="center"/>
          </w:tcPr>
          <w:p w:rsidR="00E04D23" w:rsidRPr="003E17FE" w:rsidRDefault="00E04D23" w:rsidP="005E30CD">
            <w:pPr>
              <w:ind w:left="-108" w:right="-108"/>
              <w:jc w:val="center"/>
              <w:rPr>
                <w:b/>
                <w:color w:val="000000" w:themeColor="text1"/>
                <w:sz w:val="28"/>
                <w:szCs w:val="28"/>
              </w:rPr>
            </w:pPr>
            <w:r w:rsidRPr="003E17FE">
              <w:rPr>
                <w:b/>
                <w:color w:val="000000" w:themeColor="text1"/>
                <w:sz w:val="28"/>
                <w:szCs w:val="28"/>
              </w:rPr>
              <w:t>TT</w:t>
            </w:r>
          </w:p>
        </w:tc>
        <w:tc>
          <w:tcPr>
            <w:tcW w:w="5528" w:type="dxa"/>
            <w:vMerge w:val="restart"/>
            <w:shd w:val="clear" w:color="auto" w:fill="auto"/>
            <w:vAlign w:val="center"/>
          </w:tcPr>
          <w:p w:rsidR="00E04D23" w:rsidRPr="003E17FE" w:rsidRDefault="00E04D23" w:rsidP="005E30CD">
            <w:pPr>
              <w:jc w:val="center"/>
              <w:rPr>
                <w:b/>
                <w:color w:val="000000" w:themeColor="text1"/>
                <w:sz w:val="28"/>
                <w:szCs w:val="28"/>
              </w:rPr>
            </w:pPr>
            <w:r w:rsidRPr="003E17FE">
              <w:rPr>
                <w:b/>
                <w:color w:val="000000" w:themeColor="text1"/>
                <w:sz w:val="28"/>
                <w:szCs w:val="28"/>
              </w:rPr>
              <w:t>Danh mục hồ sơ</w:t>
            </w:r>
          </w:p>
        </w:tc>
        <w:tc>
          <w:tcPr>
            <w:tcW w:w="2694" w:type="dxa"/>
            <w:gridSpan w:val="4"/>
            <w:shd w:val="clear" w:color="auto" w:fill="auto"/>
            <w:vAlign w:val="center"/>
          </w:tcPr>
          <w:p w:rsidR="00E04D23" w:rsidRPr="003E17FE" w:rsidRDefault="00E04D23" w:rsidP="005E30CD">
            <w:pPr>
              <w:jc w:val="center"/>
              <w:rPr>
                <w:b/>
                <w:color w:val="000000" w:themeColor="text1"/>
                <w:sz w:val="28"/>
                <w:szCs w:val="28"/>
              </w:rPr>
            </w:pPr>
            <w:r w:rsidRPr="003E17FE">
              <w:rPr>
                <w:b/>
                <w:color w:val="000000" w:themeColor="text1"/>
                <w:sz w:val="28"/>
                <w:szCs w:val="28"/>
              </w:rPr>
              <w:t>Loại hồ sơ</w:t>
            </w:r>
          </w:p>
        </w:tc>
        <w:tc>
          <w:tcPr>
            <w:tcW w:w="1134" w:type="dxa"/>
            <w:vMerge w:val="restart"/>
            <w:shd w:val="clear" w:color="auto" w:fill="auto"/>
            <w:vAlign w:val="center"/>
          </w:tcPr>
          <w:p w:rsidR="00E04D23" w:rsidRPr="003E17FE" w:rsidRDefault="00E04D23" w:rsidP="005E30CD">
            <w:pPr>
              <w:jc w:val="center"/>
              <w:rPr>
                <w:b/>
                <w:color w:val="000000" w:themeColor="text1"/>
                <w:sz w:val="28"/>
                <w:szCs w:val="28"/>
              </w:rPr>
            </w:pPr>
          </w:p>
          <w:p w:rsidR="00E04D23" w:rsidRPr="003E17FE" w:rsidRDefault="00E04D23" w:rsidP="005E30CD">
            <w:pPr>
              <w:jc w:val="center"/>
              <w:rPr>
                <w:b/>
                <w:color w:val="000000" w:themeColor="text1"/>
                <w:sz w:val="28"/>
                <w:szCs w:val="28"/>
              </w:rPr>
            </w:pPr>
            <w:r w:rsidRPr="003E17FE">
              <w:rPr>
                <w:b/>
                <w:color w:val="000000" w:themeColor="text1"/>
                <w:sz w:val="28"/>
                <w:szCs w:val="28"/>
              </w:rPr>
              <w:t>Ghi chú</w:t>
            </w:r>
          </w:p>
        </w:tc>
      </w:tr>
      <w:tr w:rsidR="00E04D23" w:rsidRPr="003E17FE" w:rsidTr="005E30CD">
        <w:trPr>
          <w:trHeight w:val="725"/>
        </w:trPr>
        <w:tc>
          <w:tcPr>
            <w:tcW w:w="568" w:type="dxa"/>
            <w:vMerge/>
            <w:shd w:val="clear" w:color="auto" w:fill="auto"/>
            <w:vAlign w:val="center"/>
          </w:tcPr>
          <w:p w:rsidR="00E04D23" w:rsidRPr="003E17FE" w:rsidRDefault="00E04D23" w:rsidP="005E30CD">
            <w:pPr>
              <w:ind w:left="-108" w:right="-108"/>
              <w:jc w:val="center"/>
              <w:rPr>
                <w:b/>
                <w:color w:val="000000" w:themeColor="text1"/>
                <w:sz w:val="28"/>
                <w:szCs w:val="28"/>
              </w:rPr>
            </w:pPr>
          </w:p>
        </w:tc>
        <w:tc>
          <w:tcPr>
            <w:tcW w:w="5528" w:type="dxa"/>
            <w:vMerge/>
            <w:shd w:val="clear" w:color="auto" w:fill="auto"/>
          </w:tcPr>
          <w:p w:rsidR="00E04D23" w:rsidRPr="003E17FE" w:rsidRDefault="00E04D23" w:rsidP="005E30CD">
            <w:pPr>
              <w:jc w:val="both"/>
              <w:rPr>
                <w:b/>
                <w:color w:val="000000" w:themeColor="text1"/>
                <w:sz w:val="28"/>
                <w:szCs w:val="28"/>
              </w:rPr>
            </w:pPr>
          </w:p>
        </w:tc>
        <w:tc>
          <w:tcPr>
            <w:tcW w:w="851"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Bản chính</w:t>
            </w:r>
          </w:p>
        </w:tc>
        <w:tc>
          <w:tcPr>
            <w:tcW w:w="1134" w:type="dxa"/>
            <w:gridSpan w:val="2"/>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Bản sao CC/CT</w:t>
            </w:r>
          </w:p>
          <w:p w:rsidR="00E04D23" w:rsidRPr="003E17FE" w:rsidRDefault="00E04D23" w:rsidP="005E30CD">
            <w:pPr>
              <w:jc w:val="center"/>
              <w:rPr>
                <w:color w:val="000000" w:themeColor="text1"/>
                <w:sz w:val="28"/>
                <w:szCs w:val="28"/>
              </w:rPr>
            </w:pPr>
          </w:p>
        </w:tc>
        <w:tc>
          <w:tcPr>
            <w:tcW w:w="709"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Bản sao</w:t>
            </w:r>
          </w:p>
        </w:tc>
        <w:tc>
          <w:tcPr>
            <w:tcW w:w="1134" w:type="dxa"/>
            <w:vMerge/>
            <w:shd w:val="clear" w:color="auto" w:fill="auto"/>
            <w:vAlign w:val="center"/>
          </w:tcPr>
          <w:p w:rsidR="00E04D23" w:rsidRPr="003E17FE" w:rsidRDefault="00E04D23" w:rsidP="005E30CD">
            <w:pPr>
              <w:jc w:val="center"/>
              <w:rPr>
                <w:b/>
                <w:color w:val="000000" w:themeColor="text1"/>
                <w:sz w:val="28"/>
                <w:szCs w:val="28"/>
              </w:rPr>
            </w:pPr>
          </w:p>
        </w:tc>
      </w:tr>
      <w:tr w:rsidR="00E04D23" w:rsidRPr="003E17FE" w:rsidTr="005E30CD">
        <w:trPr>
          <w:trHeight w:val="462"/>
        </w:trPr>
        <w:tc>
          <w:tcPr>
            <w:tcW w:w="568" w:type="dxa"/>
            <w:shd w:val="clear" w:color="auto" w:fill="auto"/>
            <w:vAlign w:val="center"/>
          </w:tcPr>
          <w:p w:rsidR="00E04D23" w:rsidRPr="003E17FE" w:rsidRDefault="00E04D23" w:rsidP="005E30CD">
            <w:pPr>
              <w:jc w:val="center"/>
              <w:rPr>
                <w:b/>
                <w:color w:val="000000" w:themeColor="text1"/>
                <w:sz w:val="28"/>
                <w:szCs w:val="28"/>
              </w:rPr>
            </w:pPr>
            <w:r w:rsidRPr="003E17FE">
              <w:rPr>
                <w:b/>
                <w:color w:val="000000" w:themeColor="text1"/>
                <w:sz w:val="28"/>
                <w:szCs w:val="28"/>
              </w:rPr>
              <w:t>A</w:t>
            </w:r>
          </w:p>
        </w:tc>
        <w:tc>
          <w:tcPr>
            <w:tcW w:w="5528" w:type="dxa"/>
            <w:shd w:val="clear" w:color="auto" w:fill="auto"/>
          </w:tcPr>
          <w:p w:rsidR="00E04D23" w:rsidRPr="003E17FE" w:rsidRDefault="00E04D23" w:rsidP="005E30CD">
            <w:pPr>
              <w:jc w:val="both"/>
              <w:rPr>
                <w:color w:val="000000" w:themeColor="text1"/>
                <w:sz w:val="28"/>
                <w:szCs w:val="28"/>
              </w:rPr>
            </w:pPr>
            <w:r w:rsidRPr="003E17FE">
              <w:rPr>
                <w:rStyle w:val="Strong"/>
                <w:color w:val="000000" w:themeColor="text1"/>
                <w:sz w:val="28"/>
                <w:szCs w:val="28"/>
                <w:shd w:val="clear" w:color="auto" w:fill="FFFFFF"/>
              </w:rPr>
              <w:t>Giấy đề nghị vay vốn</w:t>
            </w:r>
          </w:p>
        </w:tc>
        <w:tc>
          <w:tcPr>
            <w:tcW w:w="851"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gridSpan w:val="2"/>
            <w:shd w:val="clear" w:color="auto" w:fill="auto"/>
            <w:vAlign w:val="center"/>
          </w:tcPr>
          <w:p w:rsidR="00E04D23" w:rsidRPr="003E17FE" w:rsidRDefault="00E04D23" w:rsidP="005E30CD">
            <w:pPr>
              <w:jc w:val="both"/>
              <w:rPr>
                <w:color w:val="000000" w:themeColor="text1"/>
                <w:sz w:val="28"/>
                <w:szCs w:val="28"/>
              </w:rPr>
            </w:pPr>
          </w:p>
        </w:tc>
        <w:tc>
          <w:tcPr>
            <w:tcW w:w="709" w:type="dxa"/>
            <w:shd w:val="clear" w:color="auto" w:fill="auto"/>
            <w:vAlign w:val="center"/>
          </w:tcPr>
          <w:p w:rsidR="00E04D23" w:rsidRPr="003E17FE" w:rsidRDefault="00E04D23" w:rsidP="005E30CD">
            <w:pPr>
              <w:jc w:val="both"/>
              <w:rPr>
                <w:color w:val="000000" w:themeColor="text1"/>
                <w:sz w:val="28"/>
                <w:szCs w:val="28"/>
              </w:rPr>
            </w:pPr>
          </w:p>
        </w:tc>
        <w:tc>
          <w:tcPr>
            <w:tcW w:w="1134" w:type="dxa"/>
            <w:shd w:val="clear" w:color="auto" w:fill="auto"/>
            <w:vAlign w:val="center"/>
          </w:tcPr>
          <w:p w:rsidR="00E04D23" w:rsidRPr="003E17FE" w:rsidRDefault="00E04D23" w:rsidP="005E30CD">
            <w:pPr>
              <w:jc w:val="center"/>
              <w:rPr>
                <w:color w:val="000000" w:themeColor="text1"/>
                <w:sz w:val="28"/>
                <w:szCs w:val="28"/>
              </w:rPr>
            </w:pPr>
            <w:r w:rsidRPr="00621042">
              <w:rPr>
                <w:color w:val="000000" w:themeColor="text1"/>
                <w:szCs w:val="28"/>
              </w:rPr>
              <w:t>Mẫu số 01a</w:t>
            </w: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b/>
                <w:color w:val="000000" w:themeColor="text1"/>
                <w:sz w:val="28"/>
                <w:szCs w:val="28"/>
              </w:rPr>
            </w:pPr>
            <w:r w:rsidRPr="003E17FE">
              <w:rPr>
                <w:b/>
                <w:color w:val="000000" w:themeColor="text1"/>
                <w:sz w:val="28"/>
                <w:szCs w:val="28"/>
              </w:rPr>
              <w:t>B</w:t>
            </w:r>
          </w:p>
        </w:tc>
        <w:tc>
          <w:tcPr>
            <w:tcW w:w="9356" w:type="dxa"/>
            <w:gridSpan w:val="6"/>
            <w:shd w:val="clear" w:color="auto" w:fill="auto"/>
          </w:tcPr>
          <w:p w:rsidR="00E04D23" w:rsidRPr="003E17FE" w:rsidRDefault="00E04D23" w:rsidP="005E30CD">
            <w:pPr>
              <w:jc w:val="both"/>
              <w:rPr>
                <w:b/>
                <w:color w:val="000000" w:themeColor="text1"/>
                <w:sz w:val="28"/>
                <w:szCs w:val="28"/>
              </w:rPr>
            </w:pPr>
            <w:r w:rsidRPr="003E17FE">
              <w:rPr>
                <w:b/>
                <w:color w:val="000000" w:themeColor="text1"/>
                <w:sz w:val="28"/>
                <w:szCs w:val="28"/>
              </w:rPr>
              <w:t>HỒ SƠ CHỦ ĐẦU TƯ</w:t>
            </w: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I</w:t>
            </w:r>
          </w:p>
        </w:tc>
        <w:tc>
          <w:tcPr>
            <w:tcW w:w="5528" w:type="dxa"/>
            <w:shd w:val="clear" w:color="auto" w:fill="auto"/>
          </w:tcPr>
          <w:p w:rsidR="00E04D23" w:rsidRPr="003E17FE" w:rsidRDefault="00E04D23" w:rsidP="005E30CD">
            <w:pPr>
              <w:jc w:val="both"/>
              <w:rPr>
                <w:b/>
                <w:color w:val="000000" w:themeColor="text1"/>
                <w:sz w:val="28"/>
                <w:szCs w:val="28"/>
              </w:rPr>
            </w:pPr>
            <w:r w:rsidRPr="003E17FE">
              <w:rPr>
                <w:b/>
                <w:color w:val="000000" w:themeColor="text1"/>
                <w:sz w:val="28"/>
                <w:szCs w:val="28"/>
              </w:rPr>
              <w:t>Hồ sơ pháp lý.</w:t>
            </w:r>
          </w:p>
        </w:tc>
        <w:tc>
          <w:tcPr>
            <w:tcW w:w="851" w:type="dxa"/>
            <w:shd w:val="clear" w:color="auto" w:fill="auto"/>
          </w:tcPr>
          <w:p w:rsidR="00E04D23" w:rsidRPr="003E17FE" w:rsidRDefault="00E04D23" w:rsidP="005E30CD">
            <w:pPr>
              <w:jc w:val="both"/>
              <w:rPr>
                <w:color w:val="000000" w:themeColor="text1"/>
                <w:sz w:val="28"/>
                <w:szCs w:val="28"/>
              </w:rPr>
            </w:pPr>
          </w:p>
        </w:tc>
        <w:tc>
          <w:tcPr>
            <w:tcW w:w="1134" w:type="dxa"/>
            <w:gridSpan w:val="2"/>
            <w:shd w:val="clear" w:color="auto" w:fill="auto"/>
          </w:tcPr>
          <w:p w:rsidR="00E04D23" w:rsidRPr="003E17FE" w:rsidRDefault="00E04D23" w:rsidP="005E30CD">
            <w:pPr>
              <w:jc w:val="both"/>
              <w:rPr>
                <w:color w:val="000000" w:themeColor="text1"/>
                <w:sz w:val="28"/>
                <w:szCs w:val="28"/>
              </w:rPr>
            </w:pPr>
          </w:p>
        </w:tc>
        <w:tc>
          <w:tcPr>
            <w:tcW w:w="709" w:type="dxa"/>
            <w:shd w:val="clear" w:color="auto" w:fill="auto"/>
          </w:tcPr>
          <w:p w:rsidR="00E04D23" w:rsidRPr="003E17FE" w:rsidRDefault="00E04D23" w:rsidP="005E30CD">
            <w:pPr>
              <w:jc w:val="both"/>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66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w:t>
            </w:r>
          </w:p>
        </w:tc>
        <w:tc>
          <w:tcPr>
            <w:tcW w:w="5528" w:type="dxa"/>
            <w:shd w:val="clear" w:color="auto" w:fill="auto"/>
            <w:vAlign w:val="center"/>
          </w:tcPr>
          <w:p w:rsidR="00E04D23" w:rsidRPr="003E17FE" w:rsidRDefault="00E04D23" w:rsidP="005E30CD">
            <w:pPr>
              <w:jc w:val="both"/>
              <w:rPr>
                <w:color w:val="000000" w:themeColor="text1"/>
                <w:sz w:val="28"/>
                <w:szCs w:val="28"/>
              </w:rPr>
            </w:pPr>
            <w:r w:rsidRPr="003E17FE">
              <w:rPr>
                <w:color w:val="000000" w:themeColor="text1"/>
                <w:sz w:val="28"/>
                <w:szCs w:val="28"/>
              </w:rPr>
              <w:t>Quyết định thành lập/GCN đăng ký</w:t>
            </w:r>
            <w:r>
              <w:rPr>
                <w:color w:val="000000" w:themeColor="text1"/>
                <w:sz w:val="28"/>
                <w:szCs w:val="28"/>
              </w:rPr>
              <w:t xml:space="preserve"> doanh nghiệp.</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961"/>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w:t>
            </w:r>
          </w:p>
        </w:tc>
        <w:tc>
          <w:tcPr>
            <w:tcW w:w="5528" w:type="dxa"/>
            <w:shd w:val="clear" w:color="auto" w:fill="auto"/>
            <w:vAlign w:val="center"/>
          </w:tcPr>
          <w:p w:rsidR="00E04D23" w:rsidRPr="003E17FE" w:rsidRDefault="00E04D23" w:rsidP="005E30CD">
            <w:pPr>
              <w:jc w:val="both"/>
              <w:rPr>
                <w:color w:val="000000" w:themeColor="text1"/>
                <w:sz w:val="28"/>
                <w:szCs w:val="28"/>
              </w:rPr>
            </w:pPr>
            <w:r w:rsidRPr="003E17FE">
              <w:rPr>
                <w:color w:val="000000" w:themeColor="text1"/>
                <w:sz w:val="28"/>
                <w:szCs w:val="28"/>
              </w:rPr>
              <w:t>Quyết định bổ nhiệm GĐ, TGĐ, KTT (Là người đại diện giao dịch với Quỹ nhưng không có trong giấy chứng nhận đăng ký doanh nghiệp).</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3</w:t>
            </w:r>
          </w:p>
        </w:tc>
        <w:tc>
          <w:tcPr>
            <w:tcW w:w="5528" w:type="dxa"/>
            <w:shd w:val="clear" w:color="auto" w:fill="auto"/>
            <w:vAlign w:val="center"/>
          </w:tcPr>
          <w:p w:rsidR="00E04D23" w:rsidRPr="003E17FE" w:rsidRDefault="00E04D23" w:rsidP="005E30CD">
            <w:pPr>
              <w:jc w:val="both"/>
              <w:rPr>
                <w:color w:val="000000" w:themeColor="text1"/>
                <w:sz w:val="28"/>
                <w:szCs w:val="28"/>
              </w:rPr>
            </w:pPr>
            <w:r w:rsidRPr="003E17FE">
              <w:rPr>
                <w:color w:val="000000" w:themeColor="text1"/>
                <w:sz w:val="28"/>
                <w:szCs w:val="28"/>
              </w:rPr>
              <w:t>Điều lệ/ quy chế hoạt động.</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4</w:t>
            </w:r>
          </w:p>
        </w:tc>
        <w:tc>
          <w:tcPr>
            <w:tcW w:w="5528" w:type="dxa"/>
            <w:shd w:val="clear" w:color="auto" w:fill="auto"/>
            <w:vAlign w:val="center"/>
          </w:tcPr>
          <w:p w:rsidR="00E04D23" w:rsidRPr="003E17FE" w:rsidRDefault="00E04D23" w:rsidP="005E30CD">
            <w:pPr>
              <w:jc w:val="both"/>
              <w:rPr>
                <w:color w:val="000000" w:themeColor="text1"/>
                <w:sz w:val="28"/>
                <w:szCs w:val="28"/>
              </w:rPr>
            </w:pPr>
            <w:r w:rsidRPr="003E17FE">
              <w:rPr>
                <w:color w:val="000000" w:themeColor="text1"/>
                <w:sz w:val="28"/>
                <w:szCs w:val="28"/>
              </w:rPr>
              <w:t>CMND, hộ khẩu củ</w:t>
            </w:r>
            <w:r>
              <w:rPr>
                <w:color w:val="000000" w:themeColor="text1"/>
                <w:sz w:val="28"/>
                <w:szCs w:val="28"/>
              </w:rPr>
              <w:t>a người đại diện theo pháp luật giao dịch với Quỹ.</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5</w:t>
            </w:r>
          </w:p>
        </w:tc>
        <w:tc>
          <w:tcPr>
            <w:tcW w:w="5528" w:type="dxa"/>
            <w:shd w:val="clear" w:color="auto" w:fill="auto"/>
            <w:vAlign w:val="center"/>
          </w:tcPr>
          <w:p w:rsidR="00E04D23" w:rsidRPr="003E17FE" w:rsidRDefault="00E04D23" w:rsidP="005E30CD">
            <w:pPr>
              <w:jc w:val="both"/>
              <w:rPr>
                <w:color w:val="000000" w:themeColor="text1"/>
                <w:sz w:val="28"/>
                <w:szCs w:val="28"/>
              </w:rPr>
            </w:pPr>
            <w:r w:rsidRPr="003E17FE">
              <w:rPr>
                <w:color w:val="000000" w:themeColor="text1"/>
                <w:sz w:val="28"/>
                <w:szCs w:val="28"/>
              </w:rPr>
              <w:t>Các văn bản, giấy tờ khác có liên quan bổ sung trong quá trình thẩm định.</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b/>
                <w:color w:val="000000" w:themeColor="text1"/>
                <w:sz w:val="28"/>
                <w:szCs w:val="28"/>
              </w:rPr>
            </w:pPr>
            <w:r w:rsidRPr="003E17FE">
              <w:rPr>
                <w:b/>
                <w:color w:val="000000" w:themeColor="text1"/>
                <w:sz w:val="28"/>
                <w:szCs w:val="28"/>
              </w:rPr>
              <w:t>II</w:t>
            </w:r>
          </w:p>
        </w:tc>
        <w:tc>
          <w:tcPr>
            <w:tcW w:w="5528" w:type="dxa"/>
            <w:shd w:val="clear" w:color="auto" w:fill="auto"/>
            <w:vAlign w:val="center"/>
          </w:tcPr>
          <w:p w:rsidR="00E04D23" w:rsidRPr="003E17FE" w:rsidRDefault="00E04D23" w:rsidP="005E30CD">
            <w:pPr>
              <w:jc w:val="both"/>
              <w:rPr>
                <w:b/>
                <w:color w:val="000000" w:themeColor="text1"/>
                <w:sz w:val="28"/>
                <w:szCs w:val="28"/>
              </w:rPr>
            </w:pPr>
            <w:r w:rsidRPr="003E17FE">
              <w:rPr>
                <w:b/>
                <w:color w:val="000000" w:themeColor="text1"/>
                <w:sz w:val="28"/>
                <w:szCs w:val="28"/>
              </w:rPr>
              <w:t>Hồ sơ tài chính.</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6</w:t>
            </w:r>
          </w:p>
        </w:tc>
        <w:tc>
          <w:tcPr>
            <w:tcW w:w="5528" w:type="dxa"/>
            <w:shd w:val="clear" w:color="auto" w:fill="auto"/>
          </w:tcPr>
          <w:p w:rsidR="00E04D23" w:rsidRPr="003E17FE" w:rsidRDefault="00E04D23" w:rsidP="005E30CD">
            <w:pPr>
              <w:jc w:val="both"/>
              <w:rPr>
                <w:color w:val="000000" w:themeColor="text1"/>
                <w:sz w:val="28"/>
                <w:szCs w:val="28"/>
                <w:shd w:val="clear" w:color="auto" w:fill="FFFFFF"/>
              </w:rPr>
            </w:pPr>
            <w:r w:rsidRPr="003E17FE">
              <w:rPr>
                <w:color w:val="000000" w:themeColor="text1"/>
                <w:sz w:val="28"/>
                <w:szCs w:val="28"/>
              </w:rPr>
              <w:t xml:space="preserve">Báo cáo tài chính và báo cáo kiểm toán theo quy định của pháp luật 2 năm gần nhất </w:t>
            </w:r>
            <w:r w:rsidRPr="003E17FE">
              <w:rPr>
                <w:color w:val="000000" w:themeColor="text1"/>
                <w:sz w:val="28"/>
                <w:szCs w:val="28"/>
                <w:shd w:val="clear" w:color="auto" w:fill="FFFFFF"/>
              </w:rPr>
              <w:t>(trường hợp đặc biệt sẽ trình Giám đốc xem xét).</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7</w:t>
            </w:r>
          </w:p>
        </w:tc>
        <w:tc>
          <w:tcPr>
            <w:tcW w:w="5528" w:type="dxa"/>
            <w:shd w:val="clear" w:color="auto" w:fill="auto"/>
          </w:tcPr>
          <w:p w:rsidR="00E04D23" w:rsidRPr="003E17FE" w:rsidRDefault="00E04D23" w:rsidP="005E30CD">
            <w:pPr>
              <w:jc w:val="both"/>
              <w:rPr>
                <w:color w:val="000000" w:themeColor="text1"/>
                <w:sz w:val="28"/>
                <w:szCs w:val="28"/>
              </w:rPr>
            </w:pPr>
            <w:r w:rsidRPr="003E17FE">
              <w:rPr>
                <w:color w:val="000000" w:themeColor="text1"/>
                <w:sz w:val="28"/>
                <w:szCs w:val="28"/>
                <w:shd w:val="clear" w:color="auto" w:fill="FFFFFF"/>
              </w:rPr>
              <w:t xml:space="preserve">Báo cáo nhanh tình hình tài chính từ đầu niên độ đến thời điểm đề nghị vay vốn </w:t>
            </w:r>
            <w:r w:rsidRPr="003E17FE">
              <w:rPr>
                <w:i/>
                <w:color w:val="000000" w:themeColor="text1"/>
                <w:sz w:val="28"/>
                <w:szCs w:val="28"/>
                <w:shd w:val="clear" w:color="auto" w:fill="FFFFFF"/>
              </w:rPr>
              <w:t>(nếu có).</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8</w:t>
            </w:r>
          </w:p>
        </w:tc>
        <w:tc>
          <w:tcPr>
            <w:tcW w:w="5528" w:type="dxa"/>
            <w:shd w:val="clear" w:color="auto" w:fill="auto"/>
          </w:tcPr>
          <w:p w:rsidR="00E04D23" w:rsidRPr="003E17FE" w:rsidRDefault="00E04D23" w:rsidP="005E30CD">
            <w:pPr>
              <w:jc w:val="both"/>
              <w:rPr>
                <w:color w:val="000000" w:themeColor="text1"/>
                <w:sz w:val="28"/>
                <w:szCs w:val="28"/>
              </w:rPr>
            </w:pPr>
            <w:r w:rsidRPr="003E17FE">
              <w:rPr>
                <w:color w:val="000000" w:themeColor="text1"/>
                <w:sz w:val="28"/>
                <w:szCs w:val="28"/>
              </w:rPr>
              <w:t xml:space="preserve">Báo cáo chi tiết tình hình nợ vay với các tổ chức tín dụng và những khách hàng có liên quan tính đến thời điểm đề nghị xin vay vốn </w:t>
            </w:r>
            <w:r w:rsidRPr="003E17FE">
              <w:rPr>
                <w:i/>
                <w:color w:val="000000" w:themeColor="text1"/>
                <w:sz w:val="28"/>
                <w:szCs w:val="28"/>
              </w:rPr>
              <w:t>(nếu có).</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9</w:t>
            </w:r>
          </w:p>
        </w:tc>
        <w:tc>
          <w:tcPr>
            <w:tcW w:w="5528" w:type="dxa"/>
            <w:shd w:val="clear" w:color="auto" w:fill="auto"/>
          </w:tcPr>
          <w:p w:rsidR="00E04D23" w:rsidRPr="003E17FE" w:rsidRDefault="00E04D23" w:rsidP="005E30CD">
            <w:pPr>
              <w:jc w:val="both"/>
              <w:rPr>
                <w:color w:val="000000" w:themeColor="text1"/>
                <w:sz w:val="28"/>
                <w:szCs w:val="28"/>
              </w:rPr>
            </w:pPr>
            <w:r w:rsidRPr="003E17FE">
              <w:rPr>
                <w:color w:val="000000" w:themeColor="text1"/>
                <w:sz w:val="28"/>
                <w:szCs w:val="28"/>
              </w:rPr>
              <w:t>Báo cáo quyết toán thuế GTGT 2 năm gần nhất  đối với trường hợp BCTC doanh nghiệp chưa kiểm toán.</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10</w:t>
            </w:r>
          </w:p>
        </w:tc>
        <w:tc>
          <w:tcPr>
            <w:tcW w:w="5528" w:type="dxa"/>
            <w:shd w:val="clear" w:color="auto" w:fill="auto"/>
          </w:tcPr>
          <w:p w:rsidR="00E04D23" w:rsidRPr="003E17FE" w:rsidRDefault="00E04D23" w:rsidP="005E30CD">
            <w:pPr>
              <w:jc w:val="both"/>
              <w:rPr>
                <w:color w:val="000000" w:themeColor="text1"/>
                <w:sz w:val="28"/>
                <w:szCs w:val="28"/>
              </w:rPr>
            </w:pPr>
            <w:r w:rsidRPr="003E17FE">
              <w:rPr>
                <w:color w:val="000000" w:themeColor="text1"/>
                <w:sz w:val="28"/>
                <w:szCs w:val="28"/>
              </w:rPr>
              <w:t>Các hồ sơ khác bổ sung trong quá  trình Thẩm định chính thức…</w:t>
            </w:r>
          </w:p>
        </w:tc>
        <w:tc>
          <w:tcPr>
            <w:tcW w:w="851" w:type="dxa"/>
            <w:shd w:val="clear" w:color="auto" w:fill="auto"/>
          </w:tcPr>
          <w:p w:rsidR="00E04D23" w:rsidRPr="003E17FE" w:rsidRDefault="00E04D23" w:rsidP="005E30CD">
            <w:pPr>
              <w:jc w:val="center"/>
              <w:rPr>
                <w:color w:val="000000" w:themeColor="text1"/>
                <w:sz w:val="28"/>
                <w:szCs w:val="28"/>
              </w:rPr>
            </w:pPr>
          </w:p>
        </w:tc>
        <w:tc>
          <w:tcPr>
            <w:tcW w:w="1134" w:type="dxa"/>
            <w:gridSpan w:val="2"/>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C</w:t>
            </w:r>
          </w:p>
        </w:tc>
        <w:tc>
          <w:tcPr>
            <w:tcW w:w="9356" w:type="dxa"/>
            <w:gridSpan w:val="6"/>
            <w:shd w:val="clear" w:color="auto" w:fill="auto"/>
          </w:tcPr>
          <w:p w:rsidR="00E04D23" w:rsidRPr="003E17FE" w:rsidRDefault="00E04D23" w:rsidP="005E30CD">
            <w:pPr>
              <w:jc w:val="both"/>
              <w:rPr>
                <w:color w:val="000000" w:themeColor="text1"/>
                <w:sz w:val="28"/>
                <w:szCs w:val="28"/>
              </w:rPr>
            </w:pPr>
            <w:r w:rsidRPr="003E17FE">
              <w:rPr>
                <w:b/>
                <w:color w:val="000000" w:themeColor="text1"/>
                <w:sz w:val="28"/>
                <w:szCs w:val="28"/>
              </w:rPr>
              <w:t>HỒ SƠ DỰ ÁN</w:t>
            </w: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11</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rPr>
              <w:t>Văn bản phê duyệt chủ trương đầu tư của cấp có thẩm quyền.</w:t>
            </w:r>
          </w:p>
        </w:tc>
        <w:tc>
          <w:tcPr>
            <w:tcW w:w="1008" w:type="dxa"/>
            <w:gridSpan w:val="2"/>
            <w:shd w:val="clear" w:color="auto" w:fill="auto"/>
          </w:tcPr>
          <w:p w:rsidR="00E04D23" w:rsidRPr="003E17FE" w:rsidRDefault="00E04D23" w:rsidP="005E30CD">
            <w:pPr>
              <w:jc w:val="center"/>
              <w:rPr>
                <w:sz w:val="28"/>
                <w:szCs w:val="28"/>
              </w:rPr>
            </w:pP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r w:rsidRPr="003E17FE">
              <w:rPr>
                <w:sz w:val="28"/>
                <w:szCs w:val="28"/>
              </w:rPr>
              <w:t>X</w:t>
            </w:r>
          </w:p>
        </w:tc>
        <w:tc>
          <w:tcPr>
            <w:tcW w:w="1134" w:type="dxa"/>
            <w:shd w:val="clear" w:color="auto" w:fill="auto"/>
          </w:tcPr>
          <w:p w:rsidR="00E04D23" w:rsidRPr="003E17FE" w:rsidRDefault="00E04D23" w:rsidP="005E30CD">
            <w:pPr>
              <w:jc w:val="both"/>
              <w:rPr>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12</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rPr>
              <w:t>Văn bản của chủ đầu tư</w:t>
            </w:r>
            <w:r w:rsidRPr="003E17FE">
              <w:rPr>
                <w:color w:val="0070C0"/>
                <w:sz w:val="28"/>
                <w:szCs w:val="28"/>
              </w:rPr>
              <w:t xml:space="preserve"> </w:t>
            </w:r>
            <w:r w:rsidRPr="003E17FE">
              <w:rPr>
                <w:sz w:val="28"/>
                <w:szCs w:val="28"/>
              </w:rPr>
              <w:t xml:space="preserve">về việc thông qua đầu </w:t>
            </w:r>
            <w:r w:rsidRPr="003E17FE">
              <w:rPr>
                <w:sz w:val="28"/>
                <w:szCs w:val="28"/>
              </w:rPr>
              <w:lastRenderedPageBreak/>
              <w:t xml:space="preserve">tư dự án/phương án SXKD; chủ trương vay vốn tại Quỹ; TSBĐ nợ vay; Ủy quyền người thực hiện các thủ tục vay vốn tại Quỹ </w:t>
            </w:r>
            <w:r w:rsidRPr="00621042">
              <w:rPr>
                <w:i/>
                <w:sz w:val="28"/>
                <w:szCs w:val="28"/>
              </w:rPr>
              <w:t>(nếu có).</w:t>
            </w:r>
          </w:p>
        </w:tc>
        <w:tc>
          <w:tcPr>
            <w:tcW w:w="1008" w:type="dxa"/>
            <w:gridSpan w:val="2"/>
            <w:shd w:val="clear" w:color="auto" w:fill="auto"/>
          </w:tcPr>
          <w:p w:rsidR="00E04D23" w:rsidRPr="003E17FE" w:rsidRDefault="00E04D23" w:rsidP="005E30CD">
            <w:pPr>
              <w:jc w:val="center"/>
              <w:rPr>
                <w:sz w:val="28"/>
                <w:szCs w:val="28"/>
              </w:rPr>
            </w:pPr>
            <w:r w:rsidRPr="003E17FE">
              <w:rPr>
                <w:sz w:val="28"/>
                <w:szCs w:val="28"/>
              </w:rPr>
              <w:lastRenderedPageBreak/>
              <w:t>X</w:t>
            </w: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p>
        </w:tc>
        <w:tc>
          <w:tcPr>
            <w:tcW w:w="1134" w:type="dxa"/>
            <w:shd w:val="clear" w:color="auto" w:fill="auto"/>
          </w:tcPr>
          <w:p w:rsidR="00E04D23" w:rsidRPr="003E17FE" w:rsidRDefault="00E04D23" w:rsidP="005E30CD">
            <w:pPr>
              <w:jc w:val="center"/>
              <w:rPr>
                <w:sz w:val="28"/>
                <w:szCs w:val="28"/>
              </w:rPr>
            </w:pPr>
          </w:p>
        </w:tc>
      </w:tr>
      <w:tr w:rsidR="00E04D23" w:rsidRPr="003E17FE" w:rsidTr="005E30CD">
        <w:trPr>
          <w:trHeight w:val="493"/>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lastRenderedPageBreak/>
              <w:t>13</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rPr>
              <w:t>Quyết định phê duyệt dự án của chủ đầu tư.</w:t>
            </w:r>
            <w:r w:rsidRPr="003E17FE">
              <w:rPr>
                <w:color w:val="000000"/>
                <w:sz w:val="28"/>
                <w:szCs w:val="28"/>
              </w:rPr>
              <w:t xml:space="preserve"> (Điều 32 QĐ 26-2016/UBND)</w:t>
            </w:r>
          </w:p>
        </w:tc>
        <w:tc>
          <w:tcPr>
            <w:tcW w:w="1008" w:type="dxa"/>
            <w:gridSpan w:val="2"/>
            <w:shd w:val="clear" w:color="auto" w:fill="auto"/>
          </w:tcPr>
          <w:p w:rsidR="00E04D23" w:rsidRPr="003E17FE" w:rsidRDefault="00E04D23" w:rsidP="005E30CD">
            <w:pPr>
              <w:jc w:val="center"/>
              <w:rPr>
                <w:sz w:val="28"/>
                <w:szCs w:val="28"/>
              </w:rPr>
            </w:pPr>
            <w:r w:rsidRPr="003E17FE">
              <w:rPr>
                <w:sz w:val="28"/>
                <w:szCs w:val="28"/>
              </w:rPr>
              <w:t>X</w:t>
            </w: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p>
        </w:tc>
        <w:tc>
          <w:tcPr>
            <w:tcW w:w="1134" w:type="dxa"/>
            <w:shd w:val="clear" w:color="auto" w:fill="auto"/>
            <w:vAlign w:val="center"/>
          </w:tcPr>
          <w:p w:rsidR="00E04D23" w:rsidRPr="00621042" w:rsidRDefault="00E04D23" w:rsidP="005E30CD">
            <w:pPr>
              <w:jc w:val="center"/>
              <w:rPr>
                <w:szCs w:val="28"/>
              </w:rPr>
            </w:pPr>
            <w:r w:rsidRPr="00621042">
              <w:rPr>
                <w:szCs w:val="28"/>
              </w:rPr>
              <w:t>Hoặc bản sao CT</w:t>
            </w:r>
          </w:p>
        </w:tc>
      </w:tr>
      <w:tr w:rsidR="00E04D23" w:rsidRPr="003E17FE" w:rsidTr="005E30CD">
        <w:trPr>
          <w:trHeight w:val="529"/>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14</w:t>
            </w:r>
          </w:p>
        </w:tc>
        <w:tc>
          <w:tcPr>
            <w:tcW w:w="5528" w:type="dxa"/>
            <w:shd w:val="clear" w:color="auto" w:fill="auto"/>
          </w:tcPr>
          <w:p w:rsidR="00E04D23" w:rsidRPr="003E17FE" w:rsidRDefault="00E04D23" w:rsidP="005E30CD">
            <w:pPr>
              <w:jc w:val="both"/>
              <w:rPr>
                <w:sz w:val="28"/>
                <w:szCs w:val="28"/>
              </w:rPr>
            </w:pPr>
            <w:r w:rsidRPr="003E17FE">
              <w:rPr>
                <w:sz w:val="28"/>
                <w:szCs w:val="28"/>
              </w:rPr>
              <w:t>Dự án đầu tư (Thuyết minh dự án + Bản vẽ thiết kế cơ sở) đã được thẩm định (đối với dự án liên quan đến XD).</w:t>
            </w:r>
          </w:p>
        </w:tc>
        <w:tc>
          <w:tcPr>
            <w:tcW w:w="1008" w:type="dxa"/>
            <w:gridSpan w:val="2"/>
            <w:shd w:val="clear" w:color="auto" w:fill="auto"/>
          </w:tcPr>
          <w:p w:rsidR="00E04D23" w:rsidRPr="003E17FE" w:rsidRDefault="00E04D23" w:rsidP="005E30CD">
            <w:pPr>
              <w:jc w:val="center"/>
              <w:rPr>
                <w:sz w:val="28"/>
                <w:szCs w:val="28"/>
              </w:rPr>
            </w:pPr>
            <w:r w:rsidRPr="003E17FE">
              <w:rPr>
                <w:sz w:val="28"/>
                <w:szCs w:val="28"/>
              </w:rPr>
              <w:t>X</w:t>
            </w: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p>
        </w:tc>
        <w:tc>
          <w:tcPr>
            <w:tcW w:w="1134" w:type="dxa"/>
            <w:shd w:val="clear" w:color="auto" w:fill="auto"/>
            <w:vAlign w:val="center"/>
          </w:tcPr>
          <w:p w:rsidR="00E04D23" w:rsidRPr="00621042" w:rsidRDefault="00E04D23" w:rsidP="005E30CD">
            <w:pPr>
              <w:jc w:val="center"/>
              <w:rPr>
                <w:szCs w:val="28"/>
              </w:rPr>
            </w:pPr>
            <w:r w:rsidRPr="00621042">
              <w:rPr>
                <w:szCs w:val="28"/>
              </w:rPr>
              <w:t>Hoặc bản sao CT</w:t>
            </w:r>
          </w:p>
        </w:tc>
      </w:tr>
      <w:tr w:rsidR="00E04D23" w:rsidRPr="003E17FE" w:rsidTr="005E30CD">
        <w:trPr>
          <w:trHeight w:val="491"/>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15</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shd w:val="clear" w:color="auto" w:fill="FFFFFF"/>
              </w:rPr>
              <w:t>Quyết định giao đất, GCN quyền sử dụng đất, hợp đồng thuê đất, văn bản đồng ý giao đất hoặc cho thuê đất nơi thực hiện dự án.</w:t>
            </w:r>
          </w:p>
        </w:tc>
        <w:tc>
          <w:tcPr>
            <w:tcW w:w="1008" w:type="dxa"/>
            <w:gridSpan w:val="2"/>
            <w:shd w:val="clear" w:color="auto" w:fill="auto"/>
          </w:tcPr>
          <w:p w:rsidR="00E04D23" w:rsidRPr="003E17FE" w:rsidRDefault="00E04D23" w:rsidP="005E30CD">
            <w:pPr>
              <w:jc w:val="center"/>
              <w:rPr>
                <w:sz w:val="28"/>
                <w:szCs w:val="28"/>
              </w:rPr>
            </w:pP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r w:rsidRPr="003E17FE">
              <w:rPr>
                <w:sz w:val="28"/>
                <w:szCs w:val="28"/>
              </w:rPr>
              <w:t>X</w:t>
            </w:r>
          </w:p>
        </w:tc>
        <w:tc>
          <w:tcPr>
            <w:tcW w:w="1134" w:type="dxa"/>
            <w:shd w:val="clear" w:color="auto" w:fill="auto"/>
          </w:tcPr>
          <w:p w:rsidR="00E04D23" w:rsidRPr="003E17FE" w:rsidRDefault="00E04D23" w:rsidP="005E30CD">
            <w:pPr>
              <w:jc w:val="both"/>
              <w:rPr>
                <w:sz w:val="28"/>
                <w:szCs w:val="28"/>
              </w:rPr>
            </w:pPr>
          </w:p>
        </w:tc>
      </w:tr>
      <w:tr w:rsidR="00E04D23" w:rsidRPr="003E17FE" w:rsidTr="005E30CD">
        <w:trPr>
          <w:trHeight w:val="948"/>
        </w:trPr>
        <w:tc>
          <w:tcPr>
            <w:tcW w:w="568" w:type="dxa"/>
            <w:vMerge w:val="restart"/>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16</w:t>
            </w:r>
          </w:p>
          <w:p w:rsidR="00E04D23" w:rsidRPr="003E17FE" w:rsidRDefault="00E04D23" w:rsidP="005E30CD">
            <w:pPr>
              <w:jc w:val="center"/>
              <w:rPr>
                <w:color w:val="000000" w:themeColor="text1"/>
                <w:sz w:val="28"/>
                <w:szCs w:val="28"/>
              </w:rPr>
            </w:pPr>
          </w:p>
        </w:tc>
        <w:tc>
          <w:tcPr>
            <w:tcW w:w="5528" w:type="dxa"/>
            <w:shd w:val="clear" w:color="auto" w:fill="auto"/>
            <w:vAlign w:val="center"/>
          </w:tcPr>
          <w:p w:rsidR="00E04D23" w:rsidRPr="003E17FE" w:rsidRDefault="00E04D23" w:rsidP="005E30CD">
            <w:pPr>
              <w:jc w:val="both"/>
              <w:rPr>
                <w:sz w:val="28"/>
                <w:szCs w:val="28"/>
                <w:shd w:val="clear" w:color="auto" w:fill="FFFFFF"/>
              </w:rPr>
            </w:pPr>
            <w:r w:rsidRPr="003E17FE">
              <w:rPr>
                <w:sz w:val="28"/>
                <w:szCs w:val="28"/>
                <w:shd w:val="clear" w:color="auto" w:fill="FFFFFF"/>
              </w:rPr>
              <w:t xml:space="preserve">Quyết định phê duyệt Báo cáo đánh giá tác động môi trường đối với các dự án quy định tại Phụ lục II, </w:t>
            </w:r>
            <w:r w:rsidRPr="003E17FE">
              <w:rPr>
                <w:iCs/>
                <w:sz w:val="28"/>
                <w:szCs w:val="28"/>
                <w:shd w:val="clear" w:color="auto" w:fill="FFFFFF"/>
                <w:lang w:val="vi-VN"/>
              </w:rPr>
              <w:t>Nghị định số 18/2015/NĐ-CP ngày 14 tháng 02 năm 2015 của Chính phủ</w:t>
            </w:r>
            <w:r w:rsidRPr="003E17FE">
              <w:rPr>
                <w:sz w:val="28"/>
                <w:szCs w:val="28"/>
                <w:shd w:val="clear" w:color="auto" w:fill="FFFFFF"/>
              </w:rPr>
              <w:t xml:space="preserve"> (kèm theo báo cáo)</w:t>
            </w:r>
            <w:r w:rsidRPr="003E17FE">
              <w:rPr>
                <w:sz w:val="28"/>
                <w:szCs w:val="28"/>
              </w:rPr>
              <w:t xml:space="preserve"> </w:t>
            </w:r>
          </w:p>
        </w:tc>
        <w:tc>
          <w:tcPr>
            <w:tcW w:w="1008" w:type="dxa"/>
            <w:gridSpan w:val="2"/>
            <w:shd w:val="clear" w:color="auto" w:fill="auto"/>
          </w:tcPr>
          <w:p w:rsidR="00E04D23" w:rsidRPr="003E17FE" w:rsidRDefault="00E04D23" w:rsidP="005E30CD">
            <w:pPr>
              <w:jc w:val="center"/>
              <w:rPr>
                <w:sz w:val="28"/>
                <w:szCs w:val="28"/>
              </w:rPr>
            </w:pP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r w:rsidRPr="003E17FE">
              <w:rPr>
                <w:sz w:val="28"/>
                <w:szCs w:val="28"/>
              </w:rPr>
              <w:t>X</w:t>
            </w:r>
          </w:p>
        </w:tc>
        <w:tc>
          <w:tcPr>
            <w:tcW w:w="1134" w:type="dxa"/>
            <w:shd w:val="clear" w:color="auto" w:fill="auto"/>
          </w:tcPr>
          <w:p w:rsidR="00E04D23" w:rsidRPr="003E17FE" w:rsidRDefault="00E04D23" w:rsidP="005E30CD">
            <w:pPr>
              <w:jc w:val="both"/>
              <w:rPr>
                <w:sz w:val="28"/>
                <w:szCs w:val="28"/>
              </w:rPr>
            </w:pPr>
          </w:p>
        </w:tc>
      </w:tr>
      <w:tr w:rsidR="00E04D23" w:rsidRPr="003E17FE" w:rsidTr="005E30CD">
        <w:trPr>
          <w:trHeight w:val="1610"/>
        </w:trPr>
        <w:tc>
          <w:tcPr>
            <w:tcW w:w="568" w:type="dxa"/>
            <w:vMerge/>
            <w:shd w:val="clear" w:color="auto" w:fill="auto"/>
            <w:vAlign w:val="center"/>
          </w:tcPr>
          <w:p w:rsidR="00E04D23" w:rsidRPr="003E17FE" w:rsidRDefault="00E04D23" w:rsidP="005E30CD">
            <w:pPr>
              <w:jc w:val="center"/>
              <w:rPr>
                <w:color w:val="000000" w:themeColor="text1"/>
                <w:sz w:val="28"/>
                <w:szCs w:val="28"/>
              </w:rPr>
            </w:pPr>
          </w:p>
        </w:tc>
        <w:tc>
          <w:tcPr>
            <w:tcW w:w="5528" w:type="dxa"/>
            <w:shd w:val="clear" w:color="auto" w:fill="auto"/>
            <w:vAlign w:val="center"/>
          </w:tcPr>
          <w:p w:rsidR="00E04D23" w:rsidRPr="003E17FE" w:rsidRDefault="00E04D23" w:rsidP="005E30CD">
            <w:pPr>
              <w:jc w:val="both"/>
              <w:rPr>
                <w:sz w:val="28"/>
                <w:szCs w:val="28"/>
                <w:shd w:val="clear" w:color="auto" w:fill="FFFFFF"/>
              </w:rPr>
            </w:pPr>
            <w:r w:rsidRPr="003E17FE">
              <w:rPr>
                <w:sz w:val="28"/>
                <w:szCs w:val="28"/>
                <w:shd w:val="clear" w:color="auto" w:fill="FFFFFF"/>
              </w:rPr>
              <w:t xml:space="preserve">Hoặc thông báo chấp nhận kế hoạch bảo vệ môi trường đối với các dự án quy định tại Phụ lục I, </w:t>
            </w:r>
            <w:r w:rsidRPr="003E17FE">
              <w:rPr>
                <w:iCs/>
                <w:sz w:val="28"/>
                <w:szCs w:val="28"/>
                <w:shd w:val="clear" w:color="auto" w:fill="FFFFFF"/>
                <w:lang w:val="vi-VN"/>
              </w:rPr>
              <w:t>Nghị định số 18/2015/NĐ-CP ngày 14 tháng 02 năm 2015 của Chính phủ</w:t>
            </w:r>
            <w:r w:rsidRPr="003E17FE">
              <w:rPr>
                <w:sz w:val="28"/>
                <w:szCs w:val="28"/>
                <w:shd w:val="clear" w:color="auto" w:fill="FFFFFF"/>
              </w:rPr>
              <w:t xml:space="preserve"> (kèm theo hoạch bảo vệ môi trường)</w:t>
            </w:r>
            <w:r w:rsidRPr="003E17FE">
              <w:rPr>
                <w:sz w:val="28"/>
                <w:szCs w:val="28"/>
              </w:rPr>
              <w:t>.</w:t>
            </w:r>
          </w:p>
        </w:tc>
        <w:tc>
          <w:tcPr>
            <w:tcW w:w="1008" w:type="dxa"/>
            <w:gridSpan w:val="2"/>
            <w:shd w:val="clear" w:color="auto" w:fill="auto"/>
          </w:tcPr>
          <w:p w:rsidR="00E04D23" w:rsidRPr="003E17FE" w:rsidRDefault="00E04D23" w:rsidP="005E30CD">
            <w:pPr>
              <w:jc w:val="center"/>
              <w:rPr>
                <w:sz w:val="28"/>
                <w:szCs w:val="28"/>
              </w:rPr>
            </w:pP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r w:rsidRPr="003E17FE">
              <w:rPr>
                <w:sz w:val="28"/>
                <w:szCs w:val="28"/>
              </w:rPr>
              <w:t>X</w:t>
            </w:r>
          </w:p>
        </w:tc>
        <w:tc>
          <w:tcPr>
            <w:tcW w:w="1134" w:type="dxa"/>
            <w:shd w:val="clear" w:color="auto" w:fill="auto"/>
          </w:tcPr>
          <w:p w:rsidR="00E04D23" w:rsidRPr="003E17FE" w:rsidRDefault="00E04D23" w:rsidP="005E30CD">
            <w:pPr>
              <w:jc w:val="both"/>
              <w:rPr>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17</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shd w:val="clear" w:color="auto" w:fill="FFFFFF"/>
              </w:rPr>
              <w:t xml:space="preserve">Thẩm duyệt PCCC do cơ quan cảnh sát PCCC cấp đối với các dự án quy định tại Phụ lục IV, Nghị định </w:t>
            </w:r>
            <w:r w:rsidRPr="003E17FE">
              <w:rPr>
                <w:iCs/>
                <w:sz w:val="28"/>
                <w:szCs w:val="28"/>
                <w:shd w:val="clear" w:color="auto" w:fill="FFFFFF"/>
              </w:rPr>
              <w:t>số 79/2014/NĐ-CP ngày 31 tháng 7 năm 2014 của Chính phủ.</w:t>
            </w:r>
          </w:p>
        </w:tc>
        <w:tc>
          <w:tcPr>
            <w:tcW w:w="1008" w:type="dxa"/>
            <w:gridSpan w:val="2"/>
            <w:shd w:val="clear" w:color="auto" w:fill="auto"/>
          </w:tcPr>
          <w:p w:rsidR="00E04D23" w:rsidRPr="003E17FE" w:rsidRDefault="00E04D23" w:rsidP="005E30CD">
            <w:pPr>
              <w:jc w:val="center"/>
              <w:rPr>
                <w:sz w:val="28"/>
                <w:szCs w:val="28"/>
              </w:rPr>
            </w:pP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r w:rsidRPr="003E17FE">
              <w:rPr>
                <w:sz w:val="28"/>
                <w:szCs w:val="28"/>
              </w:rPr>
              <w:t>X</w:t>
            </w:r>
          </w:p>
        </w:tc>
        <w:tc>
          <w:tcPr>
            <w:tcW w:w="1134" w:type="dxa"/>
            <w:shd w:val="clear" w:color="auto" w:fill="auto"/>
          </w:tcPr>
          <w:p w:rsidR="00E04D23" w:rsidRPr="003E17FE" w:rsidRDefault="00E04D23" w:rsidP="005E30CD">
            <w:pPr>
              <w:jc w:val="both"/>
              <w:rPr>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18</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rPr>
              <w:t>Văn bản phê duyệt hồ sơ thiết kế bản vẽ thi công và dự toán thiết kế bản vẽ thi công của chủ đầu tư (đối với dự án liên quan đến XD).</w:t>
            </w:r>
          </w:p>
        </w:tc>
        <w:tc>
          <w:tcPr>
            <w:tcW w:w="1008" w:type="dxa"/>
            <w:gridSpan w:val="2"/>
            <w:shd w:val="clear" w:color="auto" w:fill="auto"/>
          </w:tcPr>
          <w:p w:rsidR="00E04D23" w:rsidRPr="003E17FE" w:rsidRDefault="00E04D23" w:rsidP="005E30CD">
            <w:pPr>
              <w:jc w:val="center"/>
              <w:rPr>
                <w:sz w:val="28"/>
                <w:szCs w:val="28"/>
              </w:rPr>
            </w:pPr>
            <w:r w:rsidRPr="003E17FE">
              <w:rPr>
                <w:sz w:val="28"/>
                <w:szCs w:val="28"/>
              </w:rPr>
              <w:t>X</w:t>
            </w: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p>
        </w:tc>
        <w:tc>
          <w:tcPr>
            <w:tcW w:w="1134" w:type="dxa"/>
            <w:shd w:val="clear" w:color="auto" w:fill="auto"/>
            <w:vAlign w:val="center"/>
          </w:tcPr>
          <w:p w:rsidR="00E04D23" w:rsidRPr="00621042" w:rsidRDefault="00E04D23" w:rsidP="005E30CD">
            <w:pPr>
              <w:jc w:val="center"/>
              <w:rPr>
                <w:szCs w:val="26"/>
              </w:rPr>
            </w:pPr>
            <w:r w:rsidRPr="00621042">
              <w:rPr>
                <w:szCs w:val="26"/>
              </w:rPr>
              <w:t>Hoặc bản sao CT</w:t>
            </w: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19</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rPr>
              <w:t>Hồ sơ thiết kế bản vẽ thi công và dự toán thiết kế bản vẽ thi công đã được thẩm tra, thẩm định (đối với dự án liên quan đến XD).</w:t>
            </w:r>
          </w:p>
        </w:tc>
        <w:tc>
          <w:tcPr>
            <w:tcW w:w="1008" w:type="dxa"/>
            <w:gridSpan w:val="2"/>
            <w:shd w:val="clear" w:color="auto" w:fill="auto"/>
          </w:tcPr>
          <w:p w:rsidR="00E04D23" w:rsidRPr="003E17FE" w:rsidRDefault="00E04D23" w:rsidP="005E30CD">
            <w:pPr>
              <w:jc w:val="center"/>
              <w:rPr>
                <w:sz w:val="28"/>
                <w:szCs w:val="28"/>
              </w:rPr>
            </w:pPr>
            <w:r w:rsidRPr="003E17FE">
              <w:rPr>
                <w:sz w:val="28"/>
                <w:szCs w:val="28"/>
              </w:rPr>
              <w:t>X</w:t>
            </w: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p>
        </w:tc>
        <w:tc>
          <w:tcPr>
            <w:tcW w:w="1134" w:type="dxa"/>
            <w:shd w:val="clear" w:color="auto" w:fill="auto"/>
            <w:vAlign w:val="center"/>
          </w:tcPr>
          <w:p w:rsidR="00E04D23" w:rsidRPr="00621042" w:rsidRDefault="00E04D23" w:rsidP="005E30CD">
            <w:pPr>
              <w:jc w:val="center"/>
              <w:rPr>
                <w:szCs w:val="26"/>
              </w:rPr>
            </w:pPr>
            <w:r w:rsidRPr="00621042">
              <w:rPr>
                <w:szCs w:val="26"/>
              </w:rPr>
              <w:t>Hoặc bản sao CT</w:t>
            </w:r>
          </w:p>
        </w:tc>
      </w:tr>
      <w:tr w:rsidR="00E04D23" w:rsidRPr="003E17FE" w:rsidTr="005E30CD">
        <w:trPr>
          <w:trHeight w:val="661"/>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20</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rPr>
              <w:t>Giấy phép xây dựng (nếu công trình yêu cầu phải có giấy phép xây dựng).</w:t>
            </w:r>
          </w:p>
        </w:tc>
        <w:tc>
          <w:tcPr>
            <w:tcW w:w="1008" w:type="dxa"/>
            <w:gridSpan w:val="2"/>
            <w:shd w:val="clear" w:color="auto" w:fill="auto"/>
          </w:tcPr>
          <w:p w:rsidR="00E04D23" w:rsidRPr="003E17FE" w:rsidRDefault="00E04D23" w:rsidP="005E30CD">
            <w:pPr>
              <w:jc w:val="center"/>
              <w:rPr>
                <w:sz w:val="28"/>
                <w:szCs w:val="28"/>
              </w:rPr>
            </w:pPr>
          </w:p>
        </w:tc>
        <w:tc>
          <w:tcPr>
            <w:tcW w:w="977" w:type="dxa"/>
            <w:shd w:val="clear" w:color="auto" w:fill="auto"/>
          </w:tcPr>
          <w:p w:rsidR="00E04D23" w:rsidRPr="003E17FE" w:rsidRDefault="00E04D23" w:rsidP="005E30CD">
            <w:pPr>
              <w:jc w:val="center"/>
              <w:rPr>
                <w:sz w:val="28"/>
                <w:szCs w:val="28"/>
              </w:rPr>
            </w:pPr>
            <w:r w:rsidRPr="003E17FE">
              <w:rPr>
                <w:sz w:val="28"/>
                <w:szCs w:val="28"/>
              </w:rPr>
              <w:t>X</w:t>
            </w:r>
          </w:p>
        </w:tc>
        <w:tc>
          <w:tcPr>
            <w:tcW w:w="709" w:type="dxa"/>
            <w:shd w:val="clear" w:color="auto" w:fill="auto"/>
          </w:tcPr>
          <w:p w:rsidR="00E04D23" w:rsidRPr="003E17FE" w:rsidRDefault="00E04D23" w:rsidP="005E30CD">
            <w:pPr>
              <w:jc w:val="center"/>
              <w:rPr>
                <w:sz w:val="28"/>
                <w:szCs w:val="28"/>
              </w:rPr>
            </w:pPr>
          </w:p>
        </w:tc>
        <w:tc>
          <w:tcPr>
            <w:tcW w:w="1134" w:type="dxa"/>
            <w:shd w:val="clear" w:color="auto" w:fill="auto"/>
          </w:tcPr>
          <w:p w:rsidR="00E04D23" w:rsidRPr="003E17FE" w:rsidRDefault="00E04D23" w:rsidP="005E30CD">
            <w:pPr>
              <w:jc w:val="both"/>
              <w:rPr>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21</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lang w:val="pt-BR"/>
              </w:rPr>
              <w:t>Báo cáo tình hình thực hiện đầu tư</w:t>
            </w:r>
            <w:r>
              <w:rPr>
                <w:sz w:val="28"/>
                <w:szCs w:val="28"/>
                <w:lang w:val="pt-BR"/>
              </w:rPr>
              <w:t xml:space="preserve"> dự án (đối với dự án đang </w:t>
            </w:r>
            <w:r w:rsidRPr="003E17FE">
              <w:rPr>
                <w:sz w:val="28"/>
                <w:szCs w:val="28"/>
                <w:lang w:val="pt-BR"/>
              </w:rPr>
              <w:t>thực hiện).</w:t>
            </w:r>
          </w:p>
        </w:tc>
        <w:tc>
          <w:tcPr>
            <w:tcW w:w="1008" w:type="dxa"/>
            <w:gridSpan w:val="2"/>
            <w:shd w:val="clear" w:color="auto" w:fill="auto"/>
          </w:tcPr>
          <w:p w:rsidR="00E04D23" w:rsidRPr="003E17FE" w:rsidRDefault="00E04D23" w:rsidP="005E30CD">
            <w:pPr>
              <w:jc w:val="center"/>
              <w:rPr>
                <w:sz w:val="28"/>
                <w:szCs w:val="28"/>
              </w:rPr>
            </w:pPr>
            <w:r w:rsidRPr="003E17FE">
              <w:rPr>
                <w:sz w:val="28"/>
                <w:szCs w:val="28"/>
              </w:rPr>
              <w:t>X</w:t>
            </w: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p>
        </w:tc>
        <w:tc>
          <w:tcPr>
            <w:tcW w:w="1134" w:type="dxa"/>
            <w:shd w:val="clear" w:color="auto" w:fill="auto"/>
          </w:tcPr>
          <w:p w:rsidR="00E04D23" w:rsidRPr="003E17FE" w:rsidRDefault="00E04D23" w:rsidP="005E30CD">
            <w:pPr>
              <w:jc w:val="both"/>
              <w:rPr>
                <w:sz w:val="28"/>
                <w:szCs w:val="28"/>
              </w:rPr>
            </w:pPr>
          </w:p>
        </w:tc>
      </w:tr>
      <w:tr w:rsidR="00E04D23" w:rsidRPr="003E17FE" w:rsidTr="005E30CD">
        <w:trPr>
          <w:trHeight w:val="616"/>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22</w:t>
            </w:r>
          </w:p>
        </w:tc>
        <w:tc>
          <w:tcPr>
            <w:tcW w:w="5528" w:type="dxa"/>
            <w:shd w:val="clear" w:color="auto" w:fill="auto"/>
            <w:vAlign w:val="center"/>
          </w:tcPr>
          <w:p w:rsidR="00E04D23" w:rsidRPr="003E17FE" w:rsidRDefault="00E04D23" w:rsidP="005E30CD">
            <w:pPr>
              <w:jc w:val="both"/>
              <w:rPr>
                <w:sz w:val="28"/>
                <w:szCs w:val="28"/>
              </w:rPr>
            </w:pPr>
            <w:r w:rsidRPr="003E17FE">
              <w:rPr>
                <w:sz w:val="28"/>
                <w:szCs w:val="28"/>
              </w:rPr>
              <w:t>Các văn bản pháp lý liên quan về khả năng huy động các nguồn lực như: Cơ cấu nguồn vốn đầu tư, khả năng huy động vốn, cung cấp nguyên liệu, tình hình tiêu thụ sản phẩm,…</w:t>
            </w:r>
          </w:p>
        </w:tc>
        <w:tc>
          <w:tcPr>
            <w:tcW w:w="1008" w:type="dxa"/>
            <w:gridSpan w:val="2"/>
            <w:shd w:val="clear" w:color="auto" w:fill="auto"/>
          </w:tcPr>
          <w:p w:rsidR="00E04D23" w:rsidRPr="003E17FE" w:rsidRDefault="00E04D23" w:rsidP="005E30CD">
            <w:pPr>
              <w:jc w:val="center"/>
              <w:rPr>
                <w:sz w:val="28"/>
                <w:szCs w:val="28"/>
              </w:rPr>
            </w:pP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p>
        </w:tc>
        <w:tc>
          <w:tcPr>
            <w:tcW w:w="1134" w:type="dxa"/>
            <w:shd w:val="clear" w:color="auto" w:fill="auto"/>
            <w:vAlign w:val="center"/>
          </w:tcPr>
          <w:p w:rsidR="00E04D23" w:rsidRPr="009375A1" w:rsidRDefault="00E04D23" w:rsidP="005E30CD">
            <w:pPr>
              <w:jc w:val="center"/>
              <w:rPr>
                <w:szCs w:val="28"/>
              </w:rPr>
            </w:pPr>
            <w:r w:rsidRPr="009375A1">
              <w:rPr>
                <w:szCs w:val="28"/>
              </w:rPr>
              <w:t>Tùy từng văn bản</w:t>
            </w:r>
          </w:p>
        </w:tc>
      </w:tr>
      <w:tr w:rsidR="00E04D23" w:rsidRPr="003E17FE" w:rsidTr="005E30CD">
        <w:trPr>
          <w:trHeight w:val="616"/>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23</w:t>
            </w:r>
          </w:p>
        </w:tc>
        <w:tc>
          <w:tcPr>
            <w:tcW w:w="5528" w:type="dxa"/>
            <w:shd w:val="clear" w:color="auto" w:fill="auto"/>
            <w:vAlign w:val="center"/>
          </w:tcPr>
          <w:p w:rsidR="00E04D23" w:rsidRPr="003E17FE" w:rsidRDefault="00E04D23" w:rsidP="005E30CD">
            <w:pPr>
              <w:pStyle w:val="NormalWeb"/>
              <w:spacing w:before="0" w:beforeAutospacing="0" w:after="0" w:afterAutospacing="0"/>
              <w:jc w:val="both"/>
              <w:rPr>
                <w:sz w:val="28"/>
                <w:szCs w:val="28"/>
              </w:rPr>
            </w:pPr>
            <w:r w:rsidRPr="003E17FE">
              <w:rPr>
                <w:sz w:val="28"/>
                <w:szCs w:val="28"/>
              </w:rPr>
              <w:t>Các văn bản chính thức khác của chủ đầu tư liên quan đến dự án.</w:t>
            </w:r>
          </w:p>
        </w:tc>
        <w:tc>
          <w:tcPr>
            <w:tcW w:w="1008" w:type="dxa"/>
            <w:gridSpan w:val="2"/>
            <w:shd w:val="clear" w:color="auto" w:fill="auto"/>
          </w:tcPr>
          <w:p w:rsidR="00E04D23" w:rsidRPr="003E17FE" w:rsidRDefault="00E04D23" w:rsidP="005E30CD">
            <w:pPr>
              <w:jc w:val="center"/>
              <w:rPr>
                <w:sz w:val="28"/>
                <w:szCs w:val="28"/>
              </w:rPr>
            </w:pPr>
          </w:p>
        </w:tc>
        <w:tc>
          <w:tcPr>
            <w:tcW w:w="977" w:type="dxa"/>
            <w:shd w:val="clear" w:color="auto" w:fill="auto"/>
          </w:tcPr>
          <w:p w:rsidR="00E04D23" w:rsidRPr="003E17FE" w:rsidRDefault="00E04D23" w:rsidP="005E30CD">
            <w:pPr>
              <w:jc w:val="center"/>
              <w:rPr>
                <w:sz w:val="28"/>
                <w:szCs w:val="28"/>
              </w:rPr>
            </w:pPr>
          </w:p>
        </w:tc>
        <w:tc>
          <w:tcPr>
            <w:tcW w:w="709" w:type="dxa"/>
            <w:shd w:val="clear" w:color="auto" w:fill="auto"/>
          </w:tcPr>
          <w:p w:rsidR="00E04D23" w:rsidRPr="003E17FE" w:rsidRDefault="00E04D23" w:rsidP="005E30CD">
            <w:pPr>
              <w:jc w:val="center"/>
              <w:rPr>
                <w:sz w:val="28"/>
                <w:szCs w:val="28"/>
              </w:rPr>
            </w:pPr>
          </w:p>
        </w:tc>
        <w:tc>
          <w:tcPr>
            <w:tcW w:w="1134" w:type="dxa"/>
            <w:shd w:val="clear" w:color="auto" w:fill="auto"/>
          </w:tcPr>
          <w:p w:rsidR="00E04D23" w:rsidRPr="003E17FE" w:rsidRDefault="00E04D23" w:rsidP="005E30CD">
            <w:pPr>
              <w:jc w:val="both"/>
              <w:rPr>
                <w:sz w:val="28"/>
                <w:szCs w:val="28"/>
              </w:rPr>
            </w:pPr>
            <w:r w:rsidRPr="009375A1">
              <w:rPr>
                <w:szCs w:val="28"/>
              </w:rPr>
              <w:t>Tùy từng văn bản</w:t>
            </w: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D</w:t>
            </w:r>
          </w:p>
        </w:tc>
        <w:tc>
          <w:tcPr>
            <w:tcW w:w="9356" w:type="dxa"/>
            <w:gridSpan w:val="6"/>
            <w:shd w:val="clear" w:color="auto" w:fill="auto"/>
          </w:tcPr>
          <w:p w:rsidR="00E04D23" w:rsidRPr="003E17FE" w:rsidRDefault="00E04D23" w:rsidP="005E30CD">
            <w:pPr>
              <w:jc w:val="both"/>
              <w:rPr>
                <w:color w:val="000000" w:themeColor="text1"/>
                <w:sz w:val="28"/>
                <w:szCs w:val="28"/>
              </w:rPr>
            </w:pPr>
            <w:r w:rsidRPr="003E17FE">
              <w:rPr>
                <w:b/>
                <w:color w:val="000000" w:themeColor="text1"/>
                <w:sz w:val="28"/>
                <w:szCs w:val="28"/>
              </w:rPr>
              <w:t>HỒ SƠ TÀI SẢN BẢO ĐẢM</w:t>
            </w: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24</w:t>
            </w:r>
          </w:p>
        </w:tc>
        <w:tc>
          <w:tcPr>
            <w:tcW w:w="5528" w:type="dxa"/>
            <w:shd w:val="clear" w:color="auto" w:fill="auto"/>
          </w:tcPr>
          <w:p w:rsidR="00E04D23" w:rsidRPr="003E17FE" w:rsidRDefault="00E04D23" w:rsidP="005E30CD">
            <w:pPr>
              <w:jc w:val="both"/>
              <w:rPr>
                <w:color w:val="000000" w:themeColor="text1"/>
                <w:sz w:val="28"/>
                <w:szCs w:val="28"/>
              </w:rPr>
            </w:pPr>
            <w:r w:rsidRPr="003E17FE">
              <w:rPr>
                <w:b/>
                <w:color w:val="000000" w:themeColor="text1"/>
                <w:sz w:val="28"/>
                <w:szCs w:val="28"/>
              </w:rPr>
              <w:t>Cầm cố</w:t>
            </w:r>
            <w:r w:rsidRPr="003E17FE">
              <w:rPr>
                <w:color w:val="000000" w:themeColor="text1"/>
                <w:sz w:val="28"/>
                <w:szCs w:val="28"/>
              </w:rPr>
              <w:t xml:space="preserve">: </w:t>
            </w:r>
            <w:r w:rsidRPr="003E17FE">
              <w:rPr>
                <w:color w:val="000000" w:themeColor="text1"/>
                <w:sz w:val="28"/>
                <w:szCs w:val="28"/>
                <w:shd w:val="clear" w:color="auto" w:fill="FFFFFF"/>
              </w:rPr>
              <w:t>Sổ tiết kiệm, giấy tờ có giá (cổ phiếu, tín phiếu, trái phiếu…)</w:t>
            </w:r>
          </w:p>
        </w:tc>
        <w:tc>
          <w:tcPr>
            <w:tcW w:w="1008" w:type="dxa"/>
            <w:gridSpan w:val="2"/>
            <w:shd w:val="clear" w:color="auto" w:fill="auto"/>
          </w:tcPr>
          <w:p w:rsidR="00E04D23" w:rsidRPr="003E17FE" w:rsidRDefault="00E04D23" w:rsidP="005E30CD">
            <w:pPr>
              <w:jc w:val="center"/>
              <w:rPr>
                <w:color w:val="000000" w:themeColor="text1"/>
                <w:sz w:val="28"/>
                <w:szCs w:val="28"/>
              </w:rPr>
            </w:pPr>
          </w:p>
        </w:tc>
        <w:tc>
          <w:tcPr>
            <w:tcW w:w="977" w:type="dxa"/>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273"/>
        </w:trPr>
        <w:tc>
          <w:tcPr>
            <w:tcW w:w="568" w:type="dxa"/>
            <w:vMerge w:val="restart"/>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lastRenderedPageBreak/>
              <w:t>25</w:t>
            </w:r>
          </w:p>
        </w:tc>
        <w:tc>
          <w:tcPr>
            <w:tcW w:w="5528" w:type="dxa"/>
            <w:shd w:val="clear" w:color="auto" w:fill="auto"/>
          </w:tcPr>
          <w:p w:rsidR="00E04D23" w:rsidRPr="003E17FE" w:rsidRDefault="00E04D23" w:rsidP="005E30CD">
            <w:pPr>
              <w:jc w:val="both"/>
              <w:rPr>
                <w:color w:val="000000" w:themeColor="text1"/>
                <w:sz w:val="28"/>
                <w:szCs w:val="28"/>
                <w:shd w:val="clear" w:color="auto" w:fill="FFFFFF"/>
              </w:rPr>
            </w:pPr>
            <w:r w:rsidRPr="003E17FE">
              <w:rPr>
                <w:b/>
                <w:color w:val="000000" w:themeColor="text1"/>
                <w:sz w:val="28"/>
                <w:szCs w:val="28"/>
                <w:shd w:val="clear" w:color="auto" w:fill="FFFFFF"/>
              </w:rPr>
              <w:t>Thế chấp BĐS</w:t>
            </w:r>
            <w:r w:rsidRPr="003E17FE">
              <w:rPr>
                <w:color w:val="000000" w:themeColor="text1"/>
                <w:sz w:val="28"/>
                <w:szCs w:val="28"/>
                <w:shd w:val="clear" w:color="auto" w:fill="FFFFFF"/>
              </w:rPr>
              <w:t xml:space="preserve"> </w:t>
            </w:r>
          </w:p>
          <w:p w:rsidR="00E04D23" w:rsidRPr="003E17FE" w:rsidRDefault="00E04D23" w:rsidP="005E30CD">
            <w:pPr>
              <w:jc w:val="both"/>
              <w:rPr>
                <w:color w:val="000000" w:themeColor="text1"/>
                <w:sz w:val="28"/>
                <w:szCs w:val="28"/>
                <w:shd w:val="clear" w:color="auto" w:fill="FFFFFF"/>
              </w:rPr>
            </w:pPr>
            <w:r w:rsidRPr="003E17FE">
              <w:rPr>
                <w:color w:val="000000" w:themeColor="text1"/>
                <w:sz w:val="28"/>
                <w:szCs w:val="28"/>
                <w:shd w:val="clear" w:color="auto" w:fill="FFFFFF"/>
              </w:rPr>
              <w:t xml:space="preserve">- GCN quyền sở hữu, quyền sử dụng, quyền quản lý hợp pháp đối với nhà, đất, công trình xây dựng gắn liền với đất, các tài sản khác gắn liền với đất. </w:t>
            </w:r>
          </w:p>
        </w:tc>
        <w:tc>
          <w:tcPr>
            <w:tcW w:w="1008" w:type="dxa"/>
            <w:gridSpan w:val="2"/>
            <w:shd w:val="clear" w:color="auto" w:fill="auto"/>
          </w:tcPr>
          <w:p w:rsidR="00E04D23" w:rsidRPr="003E17FE" w:rsidRDefault="00E04D23" w:rsidP="005E30CD">
            <w:pPr>
              <w:jc w:val="center"/>
              <w:rPr>
                <w:color w:val="000000" w:themeColor="text1"/>
                <w:sz w:val="28"/>
                <w:szCs w:val="28"/>
              </w:rPr>
            </w:pPr>
          </w:p>
        </w:tc>
        <w:tc>
          <w:tcPr>
            <w:tcW w:w="977"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vMerge w:val="restart"/>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578"/>
        </w:trPr>
        <w:tc>
          <w:tcPr>
            <w:tcW w:w="568" w:type="dxa"/>
            <w:vMerge/>
            <w:shd w:val="clear" w:color="auto" w:fill="auto"/>
            <w:vAlign w:val="center"/>
          </w:tcPr>
          <w:p w:rsidR="00E04D23" w:rsidRPr="003E17FE" w:rsidRDefault="00E04D23" w:rsidP="005E30CD">
            <w:pPr>
              <w:jc w:val="center"/>
              <w:rPr>
                <w:color w:val="000000" w:themeColor="text1"/>
                <w:sz w:val="28"/>
                <w:szCs w:val="28"/>
              </w:rPr>
            </w:pPr>
          </w:p>
        </w:tc>
        <w:tc>
          <w:tcPr>
            <w:tcW w:w="5528" w:type="dxa"/>
            <w:shd w:val="clear" w:color="auto" w:fill="auto"/>
          </w:tcPr>
          <w:p w:rsidR="00E04D23" w:rsidRPr="003E17FE" w:rsidRDefault="00E04D23" w:rsidP="005E30CD">
            <w:pPr>
              <w:jc w:val="both"/>
              <w:rPr>
                <w:b/>
                <w:color w:val="000000" w:themeColor="text1"/>
                <w:sz w:val="28"/>
                <w:szCs w:val="28"/>
                <w:shd w:val="clear" w:color="auto" w:fill="FFFFFF"/>
                <w:lang w:val="vi-VN"/>
              </w:rPr>
            </w:pPr>
            <w:r w:rsidRPr="003E17FE">
              <w:rPr>
                <w:color w:val="000000" w:themeColor="text1"/>
                <w:sz w:val="28"/>
                <w:szCs w:val="28"/>
                <w:shd w:val="clear" w:color="auto" w:fill="FFFFFF"/>
              </w:rPr>
              <w:t xml:space="preserve">- Văn bản xác nhận giá trị tài sản thế chấp của cơ quan chuyên môn </w:t>
            </w:r>
            <w:r w:rsidRPr="003E17FE">
              <w:rPr>
                <w:color w:val="000000" w:themeColor="text1"/>
                <w:sz w:val="28"/>
                <w:szCs w:val="28"/>
                <w:shd w:val="clear" w:color="auto" w:fill="FFFFFF"/>
                <w:lang w:val="vi-VN"/>
              </w:rPr>
              <w:t>(nếu có)</w:t>
            </w:r>
          </w:p>
        </w:tc>
        <w:tc>
          <w:tcPr>
            <w:tcW w:w="1008" w:type="dxa"/>
            <w:gridSpan w:val="2"/>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977" w:type="dxa"/>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vMerge/>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001"/>
        </w:trPr>
        <w:tc>
          <w:tcPr>
            <w:tcW w:w="568" w:type="dxa"/>
            <w:vMerge w:val="restart"/>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26</w:t>
            </w:r>
          </w:p>
        </w:tc>
        <w:tc>
          <w:tcPr>
            <w:tcW w:w="5528" w:type="dxa"/>
            <w:shd w:val="clear" w:color="auto" w:fill="auto"/>
          </w:tcPr>
          <w:p w:rsidR="00E04D23" w:rsidRPr="003E17FE" w:rsidRDefault="00E04D23" w:rsidP="005E30CD">
            <w:pPr>
              <w:jc w:val="both"/>
              <w:rPr>
                <w:color w:val="000000" w:themeColor="text1"/>
                <w:sz w:val="28"/>
                <w:szCs w:val="28"/>
                <w:shd w:val="clear" w:color="auto" w:fill="FFFFFF"/>
              </w:rPr>
            </w:pPr>
            <w:r w:rsidRPr="003E17FE">
              <w:rPr>
                <w:b/>
                <w:color w:val="000000" w:themeColor="text1"/>
                <w:sz w:val="28"/>
                <w:szCs w:val="28"/>
                <w:shd w:val="clear" w:color="auto" w:fill="FFFFFF"/>
              </w:rPr>
              <w:t>Thế chấp ĐS</w:t>
            </w:r>
            <w:r w:rsidRPr="003E17FE">
              <w:rPr>
                <w:color w:val="000000" w:themeColor="text1"/>
                <w:sz w:val="28"/>
                <w:szCs w:val="28"/>
                <w:shd w:val="clear" w:color="auto" w:fill="FFFFFF"/>
              </w:rPr>
              <w:t xml:space="preserve"> (phương tiện vận tải, máy móc thiết bị…): </w:t>
            </w:r>
            <w:r w:rsidRPr="003E17FE">
              <w:rPr>
                <w:color w:val="000000" w:themeColor="text1"/>
                <w:sz w:val="28"/>
                <w:szCs w:val="28"/>
                <w:shd w:val="clear" w:color="auto" w:fill="FFFFFF"/>
              </w:rPr>
              <w:br/>
              <w:t>- GCN đăng ký phương tiện, máy móc thiết bị, Hợp đồng mua bán, hóa đơn, phiếu nhập kho, Biên bản nghiệm thu.</w:t>
            </w:r>
          </w:p>
        </w:tc>
        <w:tc>
          <w:tcPr>
            <w:tcW w:w="1008" w:type="dxa"/>
            <w:gridSpan w:val="2"/>
            <w:shd w:val="clear" w:color="auto" w:fill="auto"/>
          </w:tcPr>
          <w:p w:rsidR="00E04D23" w:rsidRPr="003E17FE" w:rsidRDefault="00E04D23" w:rsidP="005E30CD">
            <w:pPr>
              <w:jc w:val="center"/>
              <w:rPr>
                <w:color w:val="000000" w:themeColor="text1"/>
                <w:sz w:val="28"/>
                <w:szCs w:val="28"/>
              </w:rPr>
            </w:pPr>
          </w:p>
        </w:tc>
        <w:tc>
          <w:tcPr>
            <w:tcW w:w="977" w:type="dxa"/>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vMerge w:val="restart"/>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548"/>
        </w:trPr>
        <w:tc>
          <w:tcPr>
            <w:tcW w:w="568" w:type="dxa"/>
            <w:vMerge/>
            <w:shd w:val="clear" w:color="auto" w:fill="auto"/>
            <w:vAlign w:val="center"/>
          </w:tcPr>
          <w:p w:rsidR="00E04D23" w:rsidRPr="003E17FE" w:rsidRDefault="00E04D23" w:rsidP="005E30CD">
            <w:pPr>
              <w:jc w:val="center"/>
              <w:rPr>
                <w:color w:val="000000" w:themeColor="text1"/>
                <w:sz w:val="28"/>
                <w:szCs w:val="28"/>
              </w:rPr>
            </w:pPr>
          </w:p>
        </w:tc>
        <w:tc>
          <w:tcPr>
            <w:tcW w:w="5528" w:type="dxa"/>
            <w:shd w:val="clear" w:color="auto" w:fill="auto"/>
          </w:tcPr>
          <w:p w:rsidR="00E04D23" w:rsidRPr="003E17FE" w:rsidRDefault="00E04D23" w:rsidP="005E30CD">
            <w:pPr>
              <w:jc w:val="both"/>
              <w:rPr>
                <w:color w:val="000000" w:themeColor="text1"/>
                <w:sz w:val="28"/>
                <w:szCs w:val="28"/>
                <w:shd w:val="clear" w:color="auto" w:fill="FFFFFF"/>
                <w:lang w:val="vi-VN"/>
              </w:rPr>
            </w:pPr>
            <w:r w:rsidRPr="003E17FE">
              <w:rPr>
                <w:color w:val="000000" w:themeColor="text1"/>
                <w:sz w:val="28"/>
                <w:szCs w:val="28"/>
                <w:shd w:val="clear" w:color="auto" w:fill="FFFFFF"/>
              </w:rPr>
              <w:t xml:space="preserve">- Bộ chứng từ nhập khẩu máy móc thiết bị nhập ngoại </w:t>
            </w:r>
            <w:r w:rsidRPr="003E17FE">
              <w:rPr>
                <w:color w:val="000000" w:themeColor="text1"/>
                <w:sz w:val="28"/>
                <w:szCs w:val="28"/>
                <w:shd w:val="clear" w:color="auto" w:fill="FFFFFF"/>
                <w:lang w:val="vi-VN"/>
              </w:rPr>
              <w:t>(nếu có).</w:t>
            </w:r>
          </w:p>
        </w:tc>
        <w:tc>
          <w:tcPr>
            <w:tcW w:w="1008" w:type="dxa"/>
            <w:gridSpan w:val="2"/>
            <w:shd w:val="clear" w:color="auto" w:fill="auto"/>
          </w:tcPr>
          <w:p w:rsidR="00E04D23" w:rsidRPr="003E17FE" w:rsidRDefault="00E04D23" w:rsidP="005E30CD">
            <w:pPr>
              <w:jc w:val="center"/>
              <w:rPr>
                <w:color w:val="000000" w:themeColor="text1"/>
                <w:sz w:val="28"/>
                <w:szCs w:val="28"/>
              </w:rPr>
            </w:pPr>
          </w:p>
        </w:tc>
        <w:tc>
          <w:tcPr>
            <w:tcW w:w="977" w:type="dxa"/>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vMerge/>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582"/>
        </w:trPr>
        <w:tc>
          <w:tcPr>
            <w:tcW w:w="568" w:type="dxa"/>
            <w:vMerge/>
            <w:shd w:val="clear" w:color="auto" w:fill="auto"/>
            <w:vAlign w:val="center"/>
          </w:tcPr>
          <w:p w:rsidR="00E04D23" w:rsidRPr="003E17FE" w:rsidRDefault="00E04D23" w:rsidP="005E30CD">
            <w:pPr>
              <w:jc w:val="center"/>
              <w:rPr>
                <w:color w:val="000000" w:themeColor="text1"/>
                <w:sz w:val="28"/>
                <w:szCs w:val="28"/>
              </w:rPr>
            </w:pPr>
          </w:p>
        </w:tc>
        <w:tc>
          <w:tcPr>
            <w:tcW w:w="5528" w:type="dxa"/>
            <w:shd w:val="clear" w:color="auto" w:fill="auto"/>
          </w:tcPr>
          <w:p w:rsidR="00E04D23" w:rsidRPr="003E17FE" w:rsidRDefault="00E04D23" w:rsidP="005E30CD">
            <w:pPr>
              <w:jc w:val="both"/>
              <w:rPr>
                <w:b/>
                <w:color w:val="000000" w:themeColor="text1"/>
                <w:sz w:val="28"/>
                <w:szCs w:val="28"/>
                <w:shd w:val="clear" w:color="auto" w:fill="FFFFFF"/>
              </w:rPr>
            </w:pPr>
            <w:r w:rsidRPr="003E17FE">
              <w:rPr>
                <w:color w:val="000000" w:themeColor="text1"/>
                <w:sz w:val="28"/>
                <w:szCs w:val="28"/>
                <w:shd w:val="clear" w:color="auto" w:fill="FFFFFF"/>
              </w:rPr>
              <w:t>- Văn bản xác nhận giá trị tài sản thế chấp của cơ quan chuyên môn (nếu có).</w:t>
            </w:r>
          </w:p>
        </w:tc>
        <w:tc>
          <w:tcPr>
            <w:tcW w:w="1008" w:type="dxa"/>
            <w:gridSpan w:val="2"/>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977" w:type="dxa"/>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vMerge/>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182"/>
        </w:trPr>
        <w:tc>
          <w:tcPr>
            <w:tcW w:w="568" w:type="dxa"/>
            <w:vMerge w:val="restart"/>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27</w:t>
            </w:r>
          </w:p>
        </w:tc>
        <w:tc>
          <w:tcPr>
            <w:tcW w:w="5528" w:type="dxa"/>
            <w:shd w:val="clear" w:color="auto" w:fill="auto"/>
          </w:tcPr>
          <w:p w:rsidR="00E04D23" w:rsidRPr="003E17FE" w:rsidRDefault="00E04D23" w:rsidP="005E30CD">
            <w:pPr>
              <w:jc w:val="both"/>
              <w:rPr>
                <w:color w:val="000000" w:themeColor="text1"/>
                <w:sz w:val="28"/>
                <w:szCs w:val="28"/>
                <w:shd w:val="clear" w:color="auto" w:fill="FFFFFF"/>
              </w:rPr>
            </w:pPr>
            <w:r w:rsidRPr="003E17FE">
              <w:rPr>
                <w:b/>
                <w:color w:val="000000" w:themeColor="text1"/>
                <w:sz w:val="28"/>
                <w:szCs w:val="28"/>
                <w:shd w:val="clear" w:color="auto" w:fill="FFFFFF"/>
              </w:rPr>
              <w:t>Đối với tài sản bên thứ ba</w:t>
            </w:r>
            <w:r w:rsidRPr="003E17FE">
              <w:rPr>
                <w:color w:val="000000" w:themeColor="text1"/>
                <w:sz w:val="28"/>
                <w:szCs w:val="28"/>
                <w:shd w:val="clear" w:color="auto" w:fill="FFFFFF"/>
              </w:rPr>
              <w:t xml:space="preserve"> thì bổ sung </w:t>
            </w:r>
            <w:r>
              <w:rPr>
                <w:color w:val="000000" w:themeColor="text1"/>
                <w:sz w:val="28"/>
                <w:szCs w:val="28"/>
                <w:shd w:val="clear" w:color="auto" w:fill="FFFFFF"/>
              </w:rPr>
              <w:t>hồ sơ pháp lý như:</w:t>
            </w:r>
          </w:p>
          <w:p w:rsidR="00E04D23" w:rsidRPr="003E17FE" w:rsidRDefault="00E04D23" w:rsidP="005E30CD">
            <w:pPr>
              <w:jc w:val="both"/>
              <w:rPr>
                <w:color w:val="000000" w:themeColor="text1"/>
                <w:sz w:val="28"/>
                <w:szCs w:val="28"/>
                <w:shd w:val="clear" w:color="auto" w:fill="FFFFFF"/>
              </w:rPr>
            </w:pPr>
            <w:r w:rsidRPr="003E17FE">
              <w:rPr>
                <w:color w:val="000000" w:themeColor="text1"/>
                <w:sz w:val="28"/>
                <w:szCs w:val="28"/>
                <w:shd w:val="clear" w:color="auto" w:fill="FFFFFF"/>
              </w:rPr>
              <w:t>- QĐ thành lập, Giấy chứng nhận đăng ký doanh nghiệp hoặc CMND, hộ khẩu, Giấy đăng ký kết hôn</w:t>
            </w:r>
            <w:r w:rsidRPr="003E17FE">
              <w:rPr>
                <w:color w:val="000000" w:themeColor="text1"/>
                <w:sz w:val="28"/>
                <w:szCs w:val="28"/>
                <w:shd w:val="clear" w:color="auto" w:fill="FFFFFF"/>
                <w:lang w:val="vi-VN"/>
              </w:rPr>
              <w:t>,...</w:t>
            </w:r>
            <w:r>
              <w:rPr>
                <w:color w:val="000000" w:themeColor="text1"/>
                <w:sz w:val="28"/>
                <w:szCs w:val="28"/>
                <w:shd w:val="clear" w:color="auto" w:fill="FFFFFF"/>
              </w:rPr>
              <w:t xml:space="preserve"> của bên bảo đảm.</w:t>
            </w:r>
          </w:p>
        </w:tc>
        <w:tc>
          <w:tcPr>
            <w:tcW w:w="1008" w:type="dxa"/>
            <w:gridSpan w:val="2"/>
            <w:shd w:val="clear" w:color="auto" w:fill="auto"/>
          </w:tcPr>
          <w:p w:rsidR="00E04D23" w:rsidRPr="003E17FE" w:rsidRDefault="00E04D23" w:rsidP="005E30CD">
            <w:pPr>
              <w:jc w:val="center"/>
              <w:rPr>
                <w:color w:val="000000" w:themeColor="text1"/>
                <w:sz w:val="28"/>
                <w:szCs w:val="28"/>
              </w:rPr>
            </w:pPr>
          </w:p>
        </w:tc>
        <w:tc>
          <w:tcPr>
            <w:tcW w:w="977" w:type="dxa"/>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1134" w:type="dxa"/>
            <w:vMerge w:val="restart"/>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785"/>
        </w:trPr>
        <w:tc>
          <w:tcPr>
            <w:tcW w:w="568" w:type="dxa"/>
            <w:vMerge/>
            <w:shd w:val="clear" w:color="auto" w:fill="auto"/>
            <w:vAlign w:val="center"/>
          </w:tcPr>
          <w:p w:rsidR="00E04D23" w:rsidRPr="003E17FE" w:rsidRDefault="00E04D23" w:rsidP="005E30CD">
            <w:pPr>
              <w:jc w:val="center"/>
              <w:rPr>
                <w:color w:val="000000" w:themeColor="text1"/>
                <w:sz w:val="28"/>
                <w:szCs w:val="28"/>
              </w:rPr>
            </w:pPr>
          </w:p>
        </w:tc>
        <w:tc>
          <w:tcPr>
            <w:tcW w:w="5528" w:type="dxa"/>
            <w:shd w:val="clear" w:color="auto" w:fill="auto"/>
          </w:tcPr>
          <w:p w:rsidR="00E04D23" w:rsidRPr="003E17FE" w:rsidRDefault="00E04D23" w:rsidP="005E30CD">
            <w:pPr>
              <w:jc w:val="both"/>
              <w:rPr>
                <w:b/>
                <w:color w:val="000000" w:themeColor="text1"/>
                <w:sz w:val="28"/>
                <w:szCs w:val="28"/>
                <w:shd w:val="clear" w:color="auto" w:fill="FFFFFF"/>
              </w:rPr>
            </w:pPr>
            <w:r w:rsidRPr="003E17FE">
              <w:rPr>
                <w:color w:val="000000" w:themeColor="text1"/>
                <w:sz w:val="28"/>
                <w:szCs w:val="28"/>
                <w:shd w:val="clear" w:color="auto" w:fill="FFFFFF"/>
              </w:rPr>
              <w:t>- Văn bản cam kết của bên thứ 3 về việc sử dụng tài sản thuộc QSH/QSD của mình để đảm bảo cho khoảng vay tại Quỹ.</w:t>
            </w:r>
          </w:p>
        </w:tc>
        <w:tc>
          <w:tcPr>
            <w:tcW w:w="1008" w:type="dxa"/>
            <w:gridSpan w:val="2"/>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977" w:type="dxa"/>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vMerge/>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28</w:t>
            </w:r>
          </w:p>
        </w:tc>
        <w:tc>
          <w:tcPr>
            <w:tcW w:w="5528" w:type="dxa"/>
            <w:shd w:val="clear" w:color="auto" w:fill="auto"/>
          </w:tcPr>
          <w:p w:rsidR="00E04D23" w:rsidRPr="003E17FE" w:rsidRDefault="00E04D23" w:rsidP="005E30CD">
            <w:pPr>
              <w:jc w:val="both"/>
              <w:rPr>
                <w:color w:val="000000" w:themeColor="text1"/>
                <w:sz w:val="28"/>
                <w:szCs w:val="28"/>
                <w:shd w:val="clear" w:color="auto" w:fill="FFFFFF"/>
              </w:rPr>
            </w:pPr>
            <w:r w:rsidRPr="003E17FE">
              <w:rPr>
                <w:rStyle w:val="apple-converted-space"/>
                <w:color w:val="000000" w:themeColor="text1"/>
                <w:sz w:val="28"/>
                <w:szCs w:val="28"/>
                <w:shd w:val="clear" w:color="auto" w:fill="FFFFFF"/>
              </w:rPr>
              <w:t> </w:t>
            </w:r>
            <w:r w:rsidRPr="003E17FE">
              <w:rPr>
                <w:b/>
                <w:color w:val="000000" w:themeColor="text1"/>
                <w:sz w:val="28"/>
                <w:szCs w:val="28"/>
                <w:shd w:val="clear" w:color="auto" w:fill="FFFFFF"/>
              </w:rPr>
              <w:t>Bảo lãnh</w:t>
            </w:r>
            <w:r w:rsidRPr="003E17FE">
              <w:rPr>
                <w:color w:val="000000" w:themeColor="text1"/>
                <w:sz w:val="28"/>
                <w:szCs w:val="28"/>
                <w:shd w:val="clear" w:color="auto" w:fill="FFFFFF"/>
              </w:rPr>
              <w:t xml:space="preserve">: </w:t>
            </w:r>
          </w:p>
          <w:p w:rsidR="00E04D23" w:rsidRPr="003E17FE" w:rsidRDefault="00E04D23" w:rsidP="005E30CD">
            <w:pPr>
              <w:jc w:val="both"/>
              <w:rPr>
                <w:color w:val="000000" w:themeColor="text1"/>
                <w:sz w:val="28"/>
                <w:szCs w:val="28"/>
                <w:shd w:val="clear" w:color="auto" w:fill="FFFFFF"/>
              </w:rPr>
            </w:pPr>
            <w:r w:rsidRPr="003E17FE">
              <w:rPr>
                <w:color w:val="000000" w:themeColor="text1"/>
                <w:sz w:val="28"/>
                <w:szCs w:val="28"/>
                <w:shd w:val="clear" w:color="auto" w:fill="FFFFFF"/>
              </w:rPr>
              <w:t>- Công văn đề nghị của chủ đầu tư.</w:t>
            </w:r>
          </w:p>
          <w:p w:rsidR="00E04D23" w:rsidRPr="003E17FE" w:rsidRDefault="00E04D23" w:rsidP="005E30CD">
            <w:pPr>
              <w:jc w:val="both"/>
              <w:rPr>
                <w:color w:val="000000" w:themeColor="text1"/>
                <w:sz w:val="28"/>
                <w:szCs w:val="28"/>
              </w:rPr>
            </w:pPr>
            <w:r>
              <w:rPr>
                <w:color w:val="000000" w:themeColor="text1"/>
                <w:sz w:val="28"/>
                <w:szCs w:val="28"/>
                <w:shd w:val="clear" w:color="auto" w:fill="FFFFFF"/>
              </w:rPr>
              <w:t xml:space="preserve">- </w:t>
            </w:r>
            <w:r w:rsidRPr="003E17FE">
              <w:rPr>
                <w:color w:val="000000" w:themeColor="text1"/>
                <w:sz w:val="28"/>
                <w:szCs w:val="28"/>
                <w:shd w:val="clear" w:color="auto" w:fill="FFFFFF"/>
              </w:rPr>
              <w:t xml:space="preserve">Chứng thư bảo lãnh của các tổ chức tín dụng </w:t>
            </w:r>
            <w:r>
              <w:rPr>
                <w:color w:val="000000" w:themeColor="text1"/>
                <w:sz w:val="28"/>
                <w:szCs w:val="28"/>
                <w:shd w:val="clear" w:color="auto" w:fill="FFFFFF"/>
              </w:rPr>
              <w:t>theo quy định của pháp luật.</w:t>
            </w:r>
          </w:p>
        </w:tc>
        <w:tc>
          <w:tcPr>
            <w:tcW w:w="1008" w:type="dxa"/>
            <w:gridSpan w:val="2"/>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977" w:type="dxa"/>
            <w:shd w:val="clear" w:color="auto" w:fill="auto"/>
          </w:tcPr>
          <w:p w:rsidR="00E04D23" w:rsidRPr="003E17FE" w:rsidRDefault="00E04D23" w:rsidP="005E30CD">
            <w:pPr>
              <w:jc w:val="center"/>
              <w:rPr>
                <w:color w:val="000000" w:themeColor="text1"/>
                <w:sz w:val="28"/>
                <w:szCs w:val="28"/>
              </w:rPr>
            </w:pPr>
          </w:p>
        </w:tc>
        <w:tc>
          <w:tcPr>
            <w:tcW w:w="709" w:type="dxa"/>
            <w:shd w:val="clear" w:color="auto" w:fill="auto"/>
          </w:tcPr>
          <w:p w:rsidR="00E04D23" w:rsidRPr="003E17FE" w:rsidRDefault="00E04D23" w:rsidP="005E30CD">
            <w:pPr>
              <w:jc w:val="center"/>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b/>
                <w:color w:val="000000" w:themeColor="text1"/>
                <w:sz w:val="28"/>
                <w:szCs w:val="28"/>
              </w:rPr>
            </w:pPr>
            <w:r w:rsidRPr="003E17FE">
              <w:rPr>
                <w:b/>
                <w:color w:val="000000" w:themeColor="text1"/>
                <w:sz w:val="28"/>
                <w:szCs w:val="28"/>
              </w:rPr>
              <w:t>E</w:t>
            </w:r>
          </w:p>
        </w:tc>
        <w:tc>
          <w:tcPr>
            <w:tcW w:w="5528" w:type="dxa"/>
            <w:shd w:val="clear" w:color="auto" w:fill="auto"/>
          </w:tcPr>
          <w:p w:rsidR="00E04D23" w:rsidRPr="003E17FE" w:rsidRDefault="00E04D23" w:rsidP="005E30CD">
            <w:pPr>
              <w:jc w:val="both"/>
              <w:rPr>
                <w:rStyle w:val="apple-converted-space"/>
                <w:b/>
                <w:color w:val="000000" w:themeColor="text1"/>
                <w:sz w:val="28"/>
                <w:szCs w:val="28"/>
                <w:shd w:val="clear" w:color="auto" w:fill="FFFFFF"/>
              </w:rPr>
            </w:pPr>
            <w:r w:rsidRPr="003E17FE">
              <w:rPr>
                <w:rStyle w:val="apple-converted-space"/>
                <w:b/>
                <w:color w:val="000000" w:themeColor="text1"/>
                <w:sz w:val="28"/>
                <w:szCs w:val="28"/>
                <w:shd w:val="clear" w:color="auto" w:fill="FFFFFF"/>
              </w:rPr>
              <w:t>Một số hồ sơ khác</w:t>
            </w:r>
          </w:p>
        </w:tc>
        <w:tc>
          <w:tcPr>
            <w:tcW w:w="1008" w:type="dxa"/>
            <w:gridSpan w:val="2"/>
            <w:shd w:val="clear" w:color="auto" w:fill="auto"/>
          </w:tcPr>
          <w:p w:rsidR="00E04D23" w:rsidRPr="003E17FE" w:rsidRDefault="00E04D23" w:rsidP="005E30CD">
            <w:pPr>
              <w:jc w:val="both"/>
              <w:rPr>
                <w:color w:val="000000" w:themeColor="text1"/>
                <w:sz w:val="28"/>
                <w:szCs w:val="28"/>
              </w:rPr>
            </w:pPr>
          </w:p>
        </w:tc>
        <w:tc>
          <w:tcPr>
            <w:tcW w:w="977" w:type="dxa"/>
            <w:shd w:val="clear" w:color="auto" w:fill="auto"/>
          </w:tcPr>
          <w:p w:rsidR="00E04D23" w:rsidRPr="003E17FE" w:rsidRDefault="00E04D23" w:rsidP="005E30CD">
            <w:pPr>
              <w:jc w:val="both"/>
              <w:rPr>
                <w:color w:val="000000" w:themeColor="text1"/>
                <w:sz w:val="28"/>
                <w:szCs w:val="28"/>
              </w:rPr>
            </w:pPr>
          </w:p>
        </w:tc>
        <w:tc>
          <w:tcPr>
            <w:tcW w:w="709" w:type="dxa"/>
            <w:shd w:val="clear" w:color="auto" w:fill="auto"/>
          </w:tcPr>
          <w:p w:rsidR="00E04D23" w:rsidRPr="003E17FE" w:rsidRDefault="00E04D23" w:rsidP="005E30CD">
            <w:pPr>
              <w:jc w:val="both"/>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29</w:t>
            </w:r>
          </w:p>
        </w:tc>
        <w:tc>
          <w:tcPr>
            <w:tcW w:w="5528" w:type="dxa"/>
            <w:shd w:val="clear" w:color="auto" w:fill="auto"/>
            <w:vAlign w:val="center"/>
          </w:tcPr>
          <w:p w:rsidR="00E04D23" w:rsidRPr="003E17FE" w:rsidRDefault="00E04D23" w:rsidP="005E30CD">
            <w:pPr>
              <w:jc w:val="both"/>
              <w:rPr>
                <w:color w:val="000000" w:themeColor="text1"/>
                <w:sz w:val="28"/>
                <w:szCs w:val="28"/>
              </w:rPr>
            </w:pPr>
            <w:r w:rsidRPr="003E17FE">
              <w:rPr>
                <w:color w:val="000000" w:themeColor="text1"/>
                <w:sz w:val="28"/>
                <w:szCs w:val="28"/>
              </w:rPr>
              <w:t>Quyết định thành lập/GCN đăng ký doanh nghiệp đối với trường hợp công ty mẹ, công ty con.</w:t>
            </w:r>
          </w:p>
        </w:tc>
        <w:tc>
          <w:tcPr>
            <w:tcW w:w="1008" w:type="dxa"/>
            <w:gridSpan w:val="2"/>
            <w:shd w:val="clear" w:color="auto" w:fill="auto"/>
          </w:tcPr>
          <w:p w:rsidR="00E04D23" w:rsidRPr="003E17FE" w:rsidRDefault="00E04D23" w:rsidP="005E30CD">
            <w:pPr>
              <w:jc w:val="both"/>
              <w:rPr>
                <w:color w:val="000000" w:themeColor="text1"/>
                <w:sz w:val="28"/>
                <w:szCs w:val="28"/>
              </w:rPr>
            </w:pPr>
          </w:p>
        </w:tc>
        <w:tc>
          <w:tcPr>
            <w:tcW w:w="977" w:type="dxa"/>
            <w:shd w:val="clear" w:color="auto" w:fill="auto"/>
          </w:tcPr>
          <w:p w:rsidR="00E04D23" w:rsidRPr="003E17FE" w:rsidRDefault="00E04D23" w:rsidP="005E30CD">
            <w:pPr>
              <w:jc w:val="center"/>
              <w:rPr>
                <w:color w:val="000000" w:themeColor="text1"/>
                <w:sz w:val="28"/>
                <w:szCs w:val="28"/>
              </w:rPr>
            </w:pPr>
            <w:r w:rsidRPr="003E17FE">
              <w:rPr>
                <w:color w:val="000000" w:themeColor="text1"/>
                <w:sz w:val="28"/>
                <w:szCs w:val="28"/>
              </w:rPr>
              <w:t>X</w:t>
            </w:r>
          </w:p>
        </w:tc>
        <w:tc>
          <w:tcPr>
            <w:tcW w:w="709" w:type="dxa"/>
            <w:shd w:val="clear" w:color="auto" w:fill="auto"/>
          </w:tcPr>
          <w:p w:rsidR="00E04D23" w:rsidRPr="003E17FE" w:rsidRDefault="00E04D23" w:rsidP="005E30CD">
            <w:pPr>
              <w:jc w:val="both"/>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30</w:t>
            </w:r>
          </w:p>
        </w:tc>
        <w:tc>
          <w:tcPr>
            <w:tcW w:w="5528" w:type="dxa"/>
            <w:shd w:val="clear" w:color="auto" w:fill="auto"/>
          </w:tcPr>
          <w:p w:rsidR="00E04D23" w:rsidRPr="003E17FE" w:rsidRDefault="00E04D23" w:rsidP="005E30CD">
            <w:pPr>
              <w:jc w:val="both"/>
              <w:rPr>
                <w:color w:val="000000" w:themeColor="text1"/>
                <w:sz w:val="28"/>
                <w:szCs w:val="28"/>
              </w:rPr>
            </w:pPr>
            <w:r w:rsidRPr="003E17FE">
              <w:rPr>
                <w:color w:val="000000" w:themeColor="text1"/>
                <w:sz w:val="28"/>
                <w:szCs w:val="28"/>
              </w:rPr>
              <w:t>Báo cáo tài chính và báo cáo kiểm toán theo quy định của pháp luật 2 năm gần nhất của công ty mẹ, công ty con.</w:t>
            </w:r>
          </w:p>
        </w:tc>
        <w:tc>
          <w:tcPr>
            <w:tcW w:w="1008" w:type="dxa"/>
            <w:gridSpan w:val="2"/>
            <w:shd w:val="clear" w:color="auto" w:fill="auto"/>
          </w:tcPr>
          <w:p w:rsidR="00E04D23" w:rsidRPr="003E17FE" w:rsidRDefault="00E04D23" w:rsidP="005E30CD">
            <w:pPr>
              <w:jc w:val="both"/>
              <w:rPr>
                <w:color w:val="000000" w:themeColor="text1"/>
                <w:sz w:val="28"/>
                <w:szCs w:val="28"/>
              </w:rPr>
            </w:pPr>
          </w:p>
        </w:tc>
        <w:tc>
          <w:tcPr>
            <w:tcW w:w="977" w:type="dxa"/>
            <w:shd w:val="clear" w:color="auto" w:fill="auto"/>
          </w:tcPr>
          <w:p w:rsidR="00E04D23" w:rsidRPr="003E17FE" w:rsidRDefault="00E04D23" w:rsidP="005E30CD">
            <w:pPr>
              <w:jc w:val="both"/>
              <w:rPr>
                <w:color w:val="000000" w:themeColor="text1"/>
                <w:sz w:val="28"/>
                <w:szCs w:val="28"/>
              </w:rPr>
            </w:pPr>
          </w:p>
        </w:tc>
        <w:tc>
          <w:tcPr>
            <w:tcW w:w="709" w:type="dxa"/>
            <w:shd w:val="clear" w:color="auto" w:fill="auto"/>
          </w:tcPr>
          <w:p w:rsidR="00E04D23" w:rsidRPr="003E17FE" w:rsidRDefault="00E04D23" w:rsidP="005E30CD">
            <w:pPr>
              <w:jc w:val="both"/>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r w:rsidR="00E04D23" w:rsidRPr="003E17FE" w:rsidTr="005E30CD">
        <w:trPr>
          <w:trHeight w:val="145"/>
        </w:trPr>
        <w:tc>
          <w:tcPr>
            <w:tcW w:w="568" w:type="dxa"/>
            <w:shd w:val="clear" w:color="auto" w:fill="auto"/>
            <w:vAlign w:val="center"/>
          </w:tcPr>
          <w:p w:rsidR="00E04D23" w:rsidRPr="003E17FE" w:rsidRDefault="00E04D23" w:rsidP="005E30CD">
            <w:pPr>
              <w:jc w:val="center"/>
              <w:rPr>
                <w:color w:val="000000" w:themeColor="text1"/>
                <w:sz w:val="28"/>
                <w:szCs w:val="28"/>
              </w:rPr>
            </w:pPr>
            <w:r w:rsidRPr="003E17FE">
              <w:rPr>
                <w:color w:val="000000" w:themeColor="text1"/>
                <w:sz w:val="28"/>
                <w:szCs w:val="28"/>
              </w:rPr>
              <w:t>31</w:t>
            </w:r>
          </w:p>
        </w:tc>
        <w:tc>
          <w:tcPr>
            <w:tcW w:w="5528" w:type="dxa"/>
            <w:shd w:val="clear" w:color="auto" w:fill="auto"/>
          </w:tcPr>
          <w:p w:rsidR="00E04D23" w:rsidRPr="003E17FE" w:rsidRDefault="00E04D23" w:rsidP="005E30CD">
            <w:pPr>
              <w:jc w:val="both"/>
              <w:rPr>
                <w:color w:val="000000" w:themeColor="text1"/>
                <w:sz w:val="28"/>
                <w:szCs w:val="28"/>
              </w:rPr>
            </w:pPr>
            <w:r w:rsidRPr="003E17FE">
              <w:rPr>
                <w:color w:val="000000" w:themeColor="text1"/>
                <w:sz w:val="28"/>
                <w:szCs w:val="28"/>
              </w:rPr>
              <w:t>Các văn bản liên quan đến chế độ ưu đãi, hỗ trợ... của các cấp, các ngành liên quan.</w:t>
            </w:r>
          </w:p>
        </w:tc>
        <w:tc>
          <w:tcPr>
            <w:tcW w:w="1008" w:type="dxa"/>
            <w:gridSpan w:val="2"/>
            <w:shd w:val="clear" w:color="auto" w:fill="auto"/>
          </w:tcPr>
          <w:p w:rsidR="00E04D23" w:rsidRPr="003E17FE" w:rsidRDefault="00E04D23" w:rsidP="005E30CD">
            <w:pPr>
              <w:jc w:val="both"/>
              <w:rPr>
                <w:color w:val="000000" w:themeColor="text1"/>
                <w:sz w:val="28"/>
                <w:szCs w:val="28"/>
              </w:rPr>
            </w:pPr>
          </w:p>
        </w:tc>
        <w:tc>
          <w:tcPr>
            <w:tcW w:w="977" w:type="dxa"/>
            <w:shd w:val="clear" w:color="auto" w:fill="auto"/>
          </w:tcPr>
          <w:p w:rsidR="00E04D23" w:rsidRPr="003E17FE" w:rsidRDefault="00E04D23" w:rsidP="005E30CD">
            <w:pPr>
              <w:jc w:val="both"/>
              <w:rPr>
                <w:color w:val="000000" w:themeColor="text1"/>
                <w:sz w:val="28"/>
                <w:szCs w:val="28"/>
              </w:rPr>
            </w:pPr>
          </w:p>
        </w:tc>
        <w:tc>
          <w:tcPr>
            <w:tcW w:w="709" w:type="dxa"/>
            <w:shd w:val="clear" w:color="auto" w:fill="auto"/>
          </w:tcPr>
          <w:p w:rsidR="00E04D23" w:rsidRPr="003E17FE" w:rsidRDefault="00E04D23" w:rsidP="005E30CD">
            <w:pPr>
              <w:jc w:val="both"/>
              <w:rPr>
                <w:color w:val="000000" w:themeColor="text1"/>
                <w:sz w:val="28"/>
                <w:szCs w:val="28"/>
              </w:rPr>
            </w:pPr>
          </w:p>
        </w:tc>
        <w:tc>
          <w:tcPr>
            <w:tcW w:w="1134" w:type="dxa"/>
            <w:shd w:val="clear" w:color="auto" w:fill="auto"/>
          </w:tcPr>
          <w:p w:rsidR="00E04D23" w:rsidRPr="003E17FE" w:rsidRDefault="00E04D23" w:rsidP="005E30CD">
            <w:pPr>
              <w:jc w:val="both"/>
              <w:rPr>
                <w:color w:val="000000" w:themeColor="text1"/>
                <w:sz w:val="28"/>
                <w:szCs w:val="28"/>
              </w:rPr>
            </w:pPr>
          </w:p>
        </w:tc>
      </w:tr>
    </w:tbl>
    <w:p w:rsidR="00E04D23" w:rsidRPr="0013080A" w:rsidRDefault="00E04D23" w:rsidP="00E04D23">
      <w:pPr>
        <w:spacing w:before="120" w:after="120"/>
        <w:jc w:val="both"/>
        <w:rPr>
          <w:b/>
          <w:color w:val="000000" w:themeColor="text1"/>
          <w:sz w:val="28"/>
          <w:szCs w:val="28"/>
          <w:u w:val="single"/>
        </w:rPr>
      </w:pPr>
      <w:r w:rsidRPr="0013080A">
        <w:rPr>
          <w:b/>
          <w:color w:val="000000" w:themeColor="text1"/>
          <w:sz w:val="28"/>
          <w:szCs w:val="28"/>
          <w:u w:val="single"/>
        </w:rPr>
        <w:t>Ghi chú:</w:t>
      </w:r>
    </w:p>
    <w:p w:rsidR="00E04D23" w:rsidRPr="0013080A" w:rsidRDefault="00E04D23" w:rsidP="00E04D23">
      <w:pPr>
        <w:pStyle w:val="ListParagraph"/>
        <w:numPr>
          <w:ilvl w:val="0"/>
          <w:numId w:val="1"/>
        </w:numPr>
        <w:tabs>
          <w:tab w:val="left" w:pos="284"/>
        </w:tabs>
        <w:spacing w:after="120"/>
        <w:ind w:left="0" w:firstLine="567"/>
        <w:contextualSpacing w:val="0"/>
        <w:jc w:val="both"/>
        <w:rPr>
          <w:color w:val="000000" w:themeColor="text1"/>
          <w:sz w:val="28"/>
          <w:szCs w:val="28"/>
        </w:rPr>
      </w:pPr>
      <w:r w:rsidRPr="0013080A">
        <w:rPr>
          <w:color w:val="000000" w:themeColor="text1"/>
          <w:sz w:val="28"/>
          <w:szCs w:val="28"/>
          <w:shd w:val="clear" w:color="auto" w:fill="FFFFFF"/>
        </w:rPr>
        <w:t>Đối với hình thức thế chấp/cầm cố tài sản hình thành trong tương lai và hình thức thế chấp/cầm cố tài sản khác (bổ sung giấy tờ chứng minh quyền sở hữu hợp pháp và trách nhiệm của bên bảo đảm đối với Quỹ), theo từng trường hợp cụ thể P.Kế hoạch- Thẩm định chủ trì, phối hợp P. Nghiệp vụ hướng dẫn chủ đầu tư.</w:t>
      </w:r>
    </w:p>
    <w:p w:rsidR="00E04D23" w:rsidRPr="003A452C" w:rsidRDefault="00E04D23" w:rsidP="00E04D23">
      <w:pPr>
        <w:pStyle w:val="ListParagraph"/>
        <w:numPr>
          <w:ilvl w:val="0"/>
          <w:numId w:val="1"/>
        </w:numPr>
        <w:spacing w:after="120"/>
        <w:ind w:left="0" w:firstLine="567"/>
        <w:contextualSpacing w:val="0"/>
        <w:jc w:val="both"/>
        <w:rPr>
          <w:color w:val="000000" w:themeColor="text1"/>
          <w:sz w:val="28"/>
          <w:szCs w:val="28"/>
        </w:rPr>
      </w:pPr>
      <w:r w:rsidRPr="0013080A">
        <w:rPr>
          <w:color w:val="000000" w:themeColor="text1"/>
          <w:sz w:val="28"/>
          <w:szCs w:val="28"/>
          <w:shd w:val="clear" w:color="auto" w:fill="FFFFFF"/>
        </w:rPr>
        <w:lastRenderedPageBreak/>
        <w:t>Ngoài danh mục các hồ sơ nêu trên: trong quá trình thẩm định dự án đầu tư Quỹ có thể yêu cầu khách hàng bổ sung thêm các hồ sơ, giấy tờ</w:t>
      </w:r>
      <w:r>
        <w:rPr>
          <w:color w:val="000000" w:themeColor="text1"/>
          <w:sz w:val="28"/>
          <w:szCs w:val="28"/>
          <w:shd w:val="clear" w:color="auto" w:fill="FFFFFF"/>
        </w:rPr>
        <w:t xml:space="preserve"> khác có liên quan.</w:t>
      </w:r>
    </w:p>
    <w:p w:rsidR="00E04D23" w:rsidRDefault="00E04D23" w:rsidP="00E04D23">
      <w:pPr>
        <w:pStyle w:val="ListParagraph"/>
        <w:numPr>
          <w:ilvl w:val="0"/>
          <w:numId w:val="1"/>
        </w:numPr>
        <w:spacing w:after="120"/>
        <w:ind w:left="0" w:firstLine="567"/>
        <w:contextualSpacing w:val="0"/>
        <w:jc w:val="both"/>
        <w:rPr>
          <w:b/>
          <w:color w:val="000000" w:themeColor="text1"/>
          <w:sz w:val="28"/>
          <w:szCs w:val="28"/>
        </w:rPr>
      </w:pPr>
      <w:r w:rsidRPr="00BD3A9F">
        <w:rPr>
          <w:color w:val="000000" w:themeColor="text1"/>
          <w:sz w:val="28"/>
          <w:szCs w:val="28"/>
          <w:shd w:val="clear" w:color="auto" w:fill="FFFFFF"/>
        </w:rPr>
        <w:t>Quy định về bản chính, bản sao</w:t>
      </w:r>
      <w:r>
        <w:rPr>
          <w:color w:val="000000" w:themeColor="text1"/>
          <w:sz w:val="28"/>
          <w:szCs w:val="28"/>
          <w:shd w:val="clear" w:color="auto" w:fill="FFFFFF"/>
        </w:rPr>
        <w:t>, bản sao</w:t>
      </w:r>
      <w:r w:rsidRPr="00BD3A9F">
        <w:rPr>
          <w:color w:val="000000" w:themeColor="text1"/>
          <w:sz w:val="28"/>
          <w:szCs w:val="28"/>
          <w:shd w:val="clear" w:color="auto" w:fill="FFFFFF"/>
        </w:rPr>
        <w:t xml:space="preserve"> chứng thực bảo đảm thực hiện theo quy định của Nghị định </w:t>
      </w:r>
      <w:r>
        <w:rPr>
          <w:color w:val="000000" w:themeColor="text1"/>
          <w:sz w:val="28"/>
          <w:szCs w:val="28"/>
          <w:shd w:val="clear" w:color="auto" w:fill="FFFFFF"/>
        </w:rPr>
        <w:t xml:space="preserve">số </w:t>
      </w:r>
      <w:r w:rsidRPr="003D4295">
        <w:rPr>
          <w:sz w:val="28"/>
          <w:szCs w:val="28"/>
          <w:shd w:val="clear" w:color="auto" w:fill="FFFFFF"/>
        </w:rPr>
        <w:t xml:space="preserve">23/2015/NĐ-CP ngày 16/02/2015 của </w:t>
      </w:r>
      <w:r>
        <w:rPr>
          <w:sz w:val="28"/>
          <w:szCs w:val="28"/>
          <w:shd w:val="clear" w:color="auto" w:fill="FFFFFF"/>
        </w:rPr>
        <w:t>Chính Phủ</w:t>
      </w:r>
      <w:r w:rsidRPr="003D4295">
        <w:rPr>
          <w:sz w:val="28"/>
          <w:szCs w:val="28"/>
          <w:shd w:val="clear" w:color="auto" w:fill="FFFFFF"/>
        </w:rPr>
        <w:t xml:space="preserve"> về </w:t>
      </w:r>
      <w:r>
        <w:rPr>
          <w:sz w:val="28"/>
          <w:szCs w:val="28"/>
          <w:shd w:val="clear" w:color="auto" w:fill="FFFFFF"/>
        </w:rPr>
        <w:t>“Cấp b</w:t>
      </w:r>
      <w:r w:rsidRPr="003D4295">
        <w:rPr>
          <w:sz w:val="28"/>
          <w:szCs w:val="28"/>
          <w:shd w:val="clear" w:color="auto" w:fill="FFFFFF"/>
        </w:rPr>
        <w:t>ản sao từ sổ gốc, chứng thực bản sao từ bản chính</w:t>
      </w:r>
      <w:r w:rsidRPr="00BD3A9F">
        <w:rPr>
          <w:color w:val="000000" w:themeColor="text1"/>
          <w:sz w:val="28"/>
          <w:szCs w:val="28"/>
          <w:shd w:val="clear" w:color="auto" w:fill="FFFFFF"/>
        </w:rPr>
        <w:t>, chứng thực chữ ký và chứng thực hợp đồng, giao dịch</w:t>
      </w:r>
      <w:r>
        <w:rPr>
          <w:color w:val="000000" w:themeColor="text1"/>
          <w:sz w:val="28"/>
          <w:szCs w:val="28"/>
          <w:shd w:val="clear" w:color="auto" w:fill="FFFFFF"/>
        </w:rPr>
        <w:t>”; Q</w:t>
      </w:r>
      <w:r w:rsidRPr="00BD3A9F">
        <w:rPr>
          <w:color w:val="000000"/>
          <w:sz w:val="28"/>
          <w:szCs w:val="28"/>
          <w:shd w:val="clear" w:color="auto" w:fill="FFFFFF"/>
        </w:rPr>
        <w:t xml:space="preserve">uy định về </w:t>
      </w:r>
      <w:r>
        <w:rPr>
          <w:color w:val="000000"/>
          <w:sz w:val="28"/>
          <w:szCs w:val="28"/>
          <w:shd w:val="clear" w:color="auto" w:fill="FFFFFF"/>
        </w:rPr>
        <w:t xml:space="preserve">bản sao </w:t>
      </w:r>
      <w:r w:rsidRPr="00BD3A9F">
        <w:rPr>
          <w:color w:val="000000"/>
          <w:sz w:val="28"/>
          <w:szCs w:val="28"/>
          <w:shd w:val="clear" w:color="auto" w:fill="FFFFFF"/>
        </w:rPr>
        <w:t xml:space="preserve">công chứng thực hiện theo </w:t>
      </w:r>
      <w:r>
        <w:rPr>
          <w:color w:val="000000"/>
          <w:sz w:val="28"/>
          <w:szCs w:val="28"/>
          <w:shd w:val="clear" w:color="auto" w:fill="FFFFFF"/>
        </w:rPr>
        <w:t>L</w:t>
      </w:r>
      <w:r w:rsidRPr="00BD3A9F">
        <w:rPr>
          <w:color w:val="000000"/>
          <w:sz w:val="28"/>
          <w:szCs w:val="28"/>
          <w:shd w:val="clear" w:color="auto" w:fill="FFFFFF"/>
        </w:rPr>
        <w:t>uật công chứng</w:t>
      </w:r>
      <w:r w:rsidRPr="00BD3A9F">
        <w:rPr>
          <w:color w:val="000000" w:themeColor="text1"/>
          <w:sz w:val="28"/>
          <w:szCs w:val="28"/>
          <w:shd w:val="clear" w:color="auto" w:fill="FFFFFF"/>
        </w:rPr>
        <w:t>./.</w:t>
      </w:r>
      <w:r w:rsidRPr="0013080A">
        <w:rPr>
          <w:b/>
          <w:color w:val="000000" w:themeColor="text1"/>
          <w:sz w:val="28"/>
          <w:szCs w:val="28"/>
        </w:rPr>
        <w:t xml:space="preserve"> </w:t>
      </w:r>
    </w:p>
    <w:p w:rsidR="00E04D23" w:rsidRDefault="00E04D23" w:rsidP="00E04D23">
      <w:pPr>
        <w:pStyle w:val="ListParagraph"/>
        <w:spacing w:after="120"/>
        <w:ind w:left="567"/>
        <w:contextualSpacing w:val="0"/>
        <w:jc w:val="both"/>
        <w:rPr>
          <w:b/>
          <w:color w:val="000000" w:themeColor="text1"/>
          <w:sz w:val="28"/>
          <w:szCs w:val="28"/>
        </w:rPr>
      </w:pPr>
    </w:p>
    <w:p w:rsidR="000E51DF" w:rsidRDefault="000E51DF"/>
    <w:sectPr w:rsidR="000E51DF" w:rsidSect="00E04D2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47C5"/>
    <w:multiLevelType w:val="hybridMultilevel"/>
    <w:tmpl w:val="13FAA08E"/>
    <w:lvl w:ilvl="0" w:tplc="D20C8F3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23"/>
    <w:rsid w:val="000E51DF"/>
    <w:rsid w:val="00344C16"/>
    <w:rsid w:val="004B395A"/>
    <w:rsid w:val="005F5426"/>
    <w:rsid w:val="00E0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2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4D23"/>
    <w:pPr>
      <w:spacing w:before="100" w:beforeAutospacing="1" w:after="100" w:afterAutospacing="1"/>
    </w:pPr>
  </w:style>
  <w:style w:type="paragraph" w:styleId="ListParagraph">
    <w:name w:val="List Paragraph"/>
    <w:basedOn w:val="Normal"/>
    <w:uiPriority w:val="34"/>
    <w:qFormat/>
    <w:rsid w:val="00E04D23"/>
    <w:pPr>
      <w:spacing w:before="120"/>
      <w:ind w:left="720"/>
      <w:contextualSpacing/>
      <w:jc w:val="center"/>
    </w:pPr>
    <w:rPr>
      <w:rFonts w:eastAsia="Calibri"/>
      <w:sz w:val="22"/>
      <w:szCs w:val="22"/>
    </w:rPr>
  </w:style>
  <w:style w:type="character" w:styleId="Strong">
    <w:name w:val="Strong"/>
    <w:uiPriority w:val="22"/>
    <w:qFormat/>
    <w:rsid w:val="00E04D23"/>
    <w:rPr>
      <w:b/>
      <w:bCs/>
    </w:rPr>
  </w:style>
  <w:style w:type="character" w:customStyle="1" w:styleId="apple-converted-space">
    <w:name w:val="apple-converted-space"/>
    <w:rsid w:val="00E04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2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4D23"/>
    <w:pPr>
      <w:spacing w:before="100" w:beforeAutospacing="1" w:after="100" w:afterAutospacing="1"/>
    </w:pPr>
  </w:style>
  <w:style w:type="paragraph" w:styleId="ListParagraph">
    <w:name w:val="List Paragraph"/>
    <w:basedOn w:val="Normal"/>
    <w:uiPriority w:val="34"/>
    <w:qFormat/>
    <w:rsid w:val="00E04D23"/>
    <w:pPr>
      <w:spacing w:before="120"/>
      <w:ind w:left="720"/>
      <w:contextualSpacing/>
      <w:jc w:val="center"/>
    </w:pPr>
    <w:rPr>
      <w:rFonts w:eastAsia="Calibri"/>
      <w:sz w:val="22"/>
      <w:szCs w:val="22"/>
    </w:rPr>
  </w:style>
  <w:style w:type="character" w:styleId="Strong">
    <w:name w:val="Strong"/>
    <w:uiPriority w:val="22"/>
    <w:qFormat/>
    <w:rsid w:val="00E04D23"/>
    <w:rPr>
      <w:b/>
      <w:bCs/>
    </w:rPr>
  </w:style>
  <w:style w:type="character" w:customStyle="1" w:styleId="apple-converted-space">
    <w:name w:val="apple-converted-space"/>
    <w:rsid w:val="00E04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2018-10-25T03:26:00Z</dcterms:created>
  <dcterms:modified xsi:type="dcterms:W3CDTF">2018-10-25T03:26:00Z</dcterms:modified>
</cp:coreProperties>
</file>